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96E2" w14:textId="54BBCBA7" w:rsidR="00723248" w:rsidRDefault="000321CF" w:rsidP="0017754B">
      <w:pPr>
        <w:pStyle w:val="Dachzeile"/>
        <w:rPr>
          <w:u w:val="single"/>
        </w:rPr>
      </w:pPr>
      <w:r>
        <w:rPr>
          <w:u w:val="single"/>
        </w:rPr>
        <w:t>Viega auf der ISH 2025</w:t>
      </w:r>
      <w:r w:rsidR="00812A08" w:rsidRPr="00812A08">
        <w:rPr>
          <w:u w:val="single"/>
        </w:rPr>
        <w:t xml:space="preserve">: </w:t>
      </w:r>
      <w:r>
        <w:rPr>
          <w:u w:val="single"/>
        </w:rPr>
        <w:t>Halle 4.0</w:t>
      </w:r>
      <w:r w:rsidR="00812A08" w:rsidRPr="00812A08">
        <w:rPr>
          <w:u w:val="single"/>
        </w:rPr>
        <w:t>, S</w:t>
      </w:r>
      <w:r>
        <w:rPr>
          <w:u w:val="single"/>
        </w:rPr>
        <w:t xml:space="preserve">tand </w:t>
      </w:r>
      <w:r w:rsidR="00AB520F">
        <w:rPr>
          <w:u w:val="single"/>
        </w:rPr>
        <w:t>B02/</w:t>
      </w:r>
      <w:r w:rsidR="002E3213">
        <w:rPr>
          <w:u w:val="single"/>
        </w:rPr>
        <w:t>B20</w:t>
      </w:r>
    </w:p>
    <w:p w14:paraId="08CA3DFE" w14:textId="67C82422" w:rsidR="00D86D4C" w:rsidRPr="00D86D4C" w:rsidRDefault="00BC17E3" w:rsidP="00D86D4C">
      <w:pPr>
        <w:pStyle w:val="bertitel"/>
        <w:rPr>
          <w:lang w:val="de-DE"/>
        </w:rPr>
      </w:pPr>
      <w:r>
        <w:rPr>
          <w:lang w:val="de-DE"/>
        </w:rPr>
        <w:t>Wirtschaftlich</w:t>
      </w:r>
      <w:r w:rsidR="00536535">
        <w:rPr>
          <w:lang w:val="de-DE"/>
        </w:rPr>
        <w:t xml:space="preserve">e und </w:t>
      </w:r>
      <w:r>
        <w:rPr>
          <w:lang w:val="de-DE"/>
        </w:rPr>
        <w:t>sichere Brandschutzlösung von Viega</w:t>
      </w:r>
    </w:p>
    <w:p w14:paraId="5180DE2C" w14:textId="5403CEA6" w:rsidR="00FF32A6" w:rsidRPr="00562285" w:rsidRDefault="000A5384" w:rsidP="00FF32A6">
      <w:pPr>
        <w:pStyle w:val="Haupttitel"/>
      </w:pPr>
      <w:r w:rsidRPr="00C7797A">
        <w:rPr>
          <w:sz w:val="35"/>
          <w:szCs w:val="35"/>
        </w:rPr>
        <w:t>„</w:t>
      </w:r>
      <w:proofErr w:type="spellStart"/>
      <w:r w:rsidRPr="00C7797A">
        <w:rPr>
          <w:sz w:val="35"/>
          <w:szCs w:val="35"/>
        </w:rPr>
        <w:t>Prevista</w:t>
      </w:r>
      <w:proofErr w:type="spellEnd"/>
      <w:r w:rsidRPr="00C7797A">
        <w:rPr>
          <w:sz w:val="35"/>
          <w:szCs w:val="35"/>
        </w:rPr>
        <w:t xml:space="preserve"> Brandschutz-Set El90“ zur einfachen Absicherung von WC-Elementen in F90-Schächten in Trockenbauweise (Typ A)</w:t>
      </w:r>
      <w:r w:rsidR="0044010D" w:rsidRPr="0044010D">
        <w:rPr>
          <w:bCs/>
        </w:rPr>
        <w:t xml:space="preserve"> </w:t>
      </w:r>
    </w:p>
    <w:p w14:paraId="656669AF" w14:textId="0B44F321" w:rsidR="004826EF" w:rsidRDefault="00041A2B" w:rsidP="00B0073B">
      <w:pPr>
        <w:pStyle w:val="Einstieg"/>
      </w:pPr>
      <w:r w:rsidRPr="00041A2B">
        <w:t>Attendorn/Frankfurt, 17. März 2025 – Feuerbeständige Trockenbauwände in vertikalen Schächten (Typ A) sind ein elementarer Pfeiler des baulichen Brandschutzes. Dies gilt besonders im Geschosswohnungsbau. Mit dem neuen „</w:t>
      </w:r>
      <w:proofErr w:type="spellStart"/>
      <w:r w:rsidRPr="00041A2B">
        <w:t>Prevista</w:t>
      </w:r>
      <w:proofErr w:type="spellEnd"/>
      <w:r w:rsidRPr="00041A2B">
        <w:t xml:space="preserve"> Brandschutz-Set El90“ hat Viega eine ebenso funktionale wie wirtschaftliche Lösung entwickelt, um Sanitärinstallationen an diesen Schächten mit geringem Aufwand normgerecht und sicher abzuschotten</w:t>
      </w:r>
      <w:r w:rsidR="00F632CE" w:rsidRPr="00F73C69">
        <w:t>.</w:t>
      </w:r>
    </w:p>
    <w:p w14:paraId="022042DE" w14:textId="39657C48" w:rsidR="0051255C" w:rsidRDefault="001F620D" w:rsidP="00BF5B2D">
      <w:r w:rsidRPr="001F620D">
        <w:t>Als einer der weltweit führenden Anbieter von Installationstechnik entwickelte Viega in den vergangenen Jahren zahlreiche wegweisende Brandschutzlösungen für praxisgerechte Schachtbelegungen mit Brandschutzanforderungen im Bereich der Deckendurchführung, den sogenannten Schachttyp B. Diese Expertise war Basis für eine neue, ebenso innovative Brandschutzlösung für „</w:t>
      </w:r>
      <w:proofErr w:type="spellStart"/>
      <w:r w:rsidRPr="001F620D">
        <w:t>Prevista</w:t>
      </w:r>
      <w:proofErr w:type="spellEnd"/>
      <w:r w:rsidRPr="001F620D">
        <w:t xml:space="preserve"> Dry“-Vorwandelemente in F90-Schachtwänden in Trockenbauweise: Mit dem schnell und einfach zu montierenden „Brandschutz-Set El90“ können sowohl die Auslösung des Spülkastens als auch die Anschlussstutzen brandschutztechnisch so abgesichert werden, dass sie den Brandschutzanforderungen einer F90-Schachtwand in vollem Umfang entsprechen. Das heißt: Mit dem neuen Abschottungsprodukt wird die Ausbreitung von Feuer und Rauch über den Schacht in den Sanitärbereich und umgekehrt ausreichend lange verhindert – entsprechend der Anforderung an die Feuerwiderstandsfähigkeit von 90</w:t>
      </w:r>
      <w:r w:rsidR="00BF5B2D">
        <w:t>.</w:t>
      </w:r>
    </w:p>
    <w:p w14:paraId="1206C0A6" w14:textId="43A237EA" w:rsidR="001B2E66" w:rsidRDefault="001B2E66" w:rsidP="00BF5B2D">
      <w:r w:rsidRPr="001B2E66">
        <w:t>Dieser Schutz wurde unter anderem durch umfangreiche Brandversuche in der Materialprüfanstalt MPA Braunschweig nachgewiesen und durch einen Klassifizierungsbericht (Nr. 325011002-A) sowie eine gutachterliche Stellungnahme des Instituts für Brandschutztechnik und Sicherheitsforschung IBS in Linz (Nr. 324012406-1) bestätig</w:t>
      </w:r>
      <w:r>
        <w:t>t.</w:t>
      </w:r>
    </w:p>
    <w:p w14:paraId="77426369" w14:textId="1AE89E60" w:rsidR="00644FFB" w:rsidRPr="00205647" w:rsidRDefault="00DE66B6" w:rsidP="00644FFB">
      <w:pPr>
        <w:pStyle w:val="Zwischenberschrift"/>
      </w:pPr>
      <w:r w:rsidRPr="00DE66B6">
        <w:lastRenderedPageBreak/>
        <w:t>Brandschutzplatte an der Auslösun</w:t>
      </w:r>
      <w:r w:rsidR="006972EF" w:rsidRPr="006972EF">
        <w:t>g</w:t>
      </w:r>
    </w:p>
    <w:p w14:paraId="6E3F1593" w14:textId="3A478B72" w:rsidR="0005748F" w:rsidRDefault="005B4B5F" w:rsidP="00644FFB">
      <w:r w:rsidRPr="00D26BE7">
        <w:t>Das „</w:t>
      </w:r>
      <w:proofErr w:type="spellStart"/>
      <w:r w:rsidRPr="00D26BE7">
        <w:t>Prevista</w:t>
      </w:r>
      <w:proofErr w:type="spellEnd"/>
      <w:r w:rsidRPr="00D26BE7">
        <w:t xml:space="preserve"> Brandschutz-Set El90“ besteht aus einer Viega Brandschutzplatte</w:t>
      </w:r>
      <w:r>
        <w:t xml:space="preserve"> </w:t>
      </w:r>
      <w:r w:rsidRPr="0006355F">
        <w:t>sowie zwei Brandschutzbändern</w:t>
      </w:r>
      <w:r>
        <w:t xml:space="preserve"> mit werkseitig aufgebrachtem Klebestreifen. Die rund 36 mm starke Brandschutzplatte wird in den Revisionsschacht direkt vor die transparente Blende der WC-Auslösung eingesetzt und mit zwei Schrauben fixiert. Werkseitige Durchführungen für die Auslöseelemente der mechanischen oder elektronischen Betätigungsplatten erleichtern die </w:t>
      </w:r>
      <w:r w:rsidRPr="00A900A9">
        <w:rPr>
          <w:spacing w:val="-2"/>
        </w:rPr>
        <w:t>Platzierung</w:t>
      </w:r>
      <w:r w:rsidRPr="00D26BE7">
        <w:t>. In den runden Öffnungen und hinter der Brandschutzplatte</w:t>
      </w:r>
      <w:r>
        <w:t xml:space="preserve"> befindet sich </w:t>
      </w:r>
      <w:proofErr w:type="spellStart"/>
      <w:r>
        <w:t>intumeszierendes</w:t>
      </w:r>
      <w:proofErr w:type="spellEnd"/>
      <w:r>
        <w:t xml:space="preserve"> Material. Dieses sorgt dafür, dass im Brandfall alle Öffnungen</w:t>
      </w:r>
      <w:r w:rsidDel="00970E0B">
        <w:t xml:space="preserve"> </w:t>
      </w:r>
      <w:r>
        <w:t xml:space="preserve">hinter der Betätigungsplatte durch das Aufquellen des </w:t>
      </w:r>
      <w:proofErr w:type="spellStart"/>
      <w:r>
        <w:t>intumeszierenden</w:t>
      </w:r>
      <w:proofErr w:type="spellEnd"/>
      <w:r>
        <w:t xml:space="preserve"> Materials feuerbeständig abgeschottet werden. Dadurch wird die Ausbreitung von Feuer und Rauch entsprechend den gesetzlichen Anforderungen verhindert</w:t>
      </w:r>
      <w:r w:rsidR="004B2133">
        <w:t>.</w:t>
      </w:r>
    </w:p>
    <w:p w14:paraId="634AC8EB" w14:textId="5A08BE74" w:rsidR="002B043B" w:rsidRDefault="001C17ED" w:rsidP="00644FFB">
      <w:r w:rsidRPr="001C17ED">
        <w:t>Durch die Platzierung der Brandschutzplatte direkt im Revisionsschacht des Spülkastens ergeben sich messbare Montagevorteile des neuen Viega „</w:t>
      </w:r>
      <w:proofErr w:type="spellStart"/>
      <w:r w:rsidRPr="001C17ED">
        <w:t>Prevista</w:t>
      </w:r>
      <w:proofErr w:type="spellEnd"/>
      <w:r w:rsidRPr="001C17ED">
        <w:t xml:space="preserve"> Brandschutz-Sets El90“: Im Gegensatz zu anderen Lösungen muss das Abschottungsprodukt nicht an tragenden Elementen des WC-Moduls befestigt werden. Auch das Vorhalten einer Vielzahl an Abschottungsprodukten für unterschiedliche Schachtausführungen im Trockenbau ist nicht mehr notwendig. Das sorgt für eine wesentlich schnellere und zugleich sicherere Montage mit immer demselben Brandschutz-Set – und zwar unabhängig davon, ob die mindestens 40 mm starke Beplankung zwei- oder dreilagig ausgeführt ist</w:t>
      </w:r>
      <w:r w:rsidR="00944ED4">
        <w:t>.</w:t>
      </w:r>
    </w:p>
    <w:p w14:paraId="75843FF9" w14:textId="28129850" w:rsidR="007644B9" w:rsidRDefault="008B2283" w:rsidP="008165E4">
      <w:r w:rsidRPr="008B2283">
        <w:t xml:space="preserve">Ebenso einfach ist die brandschutztechnische Absicherung der beiden Anschlussstutzen: Zwei </w:t>
      </w:r>
      <w:proofErr w:type="spellStart"/>
      <w:r w:rsidRPr="008B2283">
        <w:t>intumeszierende</w:t>
      </w:r>
      <w:proofErr w:type="spellEnd"/>
      <w:r w:rsidRPr="008B2283">
        <w:t xml:space="preserve"> Bänder – für </w:t>
      </w:r>
      <w:proofErr w:type="spellStart"/>
      <w:r w:rsidRPr="008B2283">
        <w:t>Wasserzu</w:t>
      </w:r>
      <w:proofErr w:type="spellEnd"/>
      <w:r w:rsidRPr="008B2283">
        <w:t xml:space="preserve">- und -ablauf – werden direkt hinter dem WC-Anschlussstutzen selbstklebend auf den Rohren befestigt. Im Brandfall quellen sie aufgrund ihrer </w:t>
      </w:r>
      <w:proofErr w:type="spellStart"/>
      <w:r w:rsidRPr="008B2283">
        <w:t>intumeszierenden</w:t>
      </w:r>
      <w:proofErr w:type="spellEnd"/>
      <w:r w:rsidRPr="008B2283">
        <w:t xml:space="preserve"> Eigenschaft bereits in einer frühen Brandphase durch die Hitzeentwicklung auf und verschließen die Wanddurchdringungen vollständig</w:t>
      </w:r>
      <w:r w:rsidR="00111AA2" w:rsidRPr="00AE7E6C">
        <w:t>.</w:t>
      </w:r>
    </w:p>
    <w:p w14:paraId="70A6DE48" w14:textId="4864B85F" w:rsidR="008B2283" w:rsidRPr="000F332D" w:rsidRDefault="001E7F22" w:rsidP="008B2283">
      <w:pPr>
        <w:jc w:val="right"/>
        <w:rPr>
          <w:i/>
          <w:iCs/>
          <w:sz w:val="18"/>
          <w:szCs w:val="18"/>
        </w:rPr>
      </w:pPr>
      <w:r w:rsidRPr="000F332D">
        <w:rPr>
          <w:i/>
          <w:iCs/>
          <w:sz w:val="18"/>
          <w:szCs w:val="18"/>
        </w:rPr>
        <w:t>Presseinfo_</w:t>
      </w:r>
      <w:r w:rsidR="002315C4" w:rsidRPr="000F332D">
        <w:rPr>
          <w:i/>
          <w:iCs/>
          <w:sz w:val="18"/>
          <w:szCs w:val="18"/>
        </w:rPr>
        <w:t>ISH_</w:t>
      </w:r>
      <w:r w:rsidR="008B2283" w:rsidRPr="000F332D">
        <w:rPr>
          <w:i/>
          <w:iCs/>
          <w:sz w:val="18"/>
          <w:szCs w:val="18"/>
        </w:rPr>
        <w:t>Prevista-Brandschutz-Set</w:t>
      </w:r>
      <w:r w:rsidRPr="000F332D">
        <w:rPr>
          <w:i/>
          <w:iCs/>
          <w:sz w:val="18"/>
          <w:szCs w:val="18"/>
        </w:rPr>
        <w:t>_20250317.docx</w:t>
      </w:r>
    </w:p>
    <w:p w14:paraId="121954DA" w14:textId="77777777" w:rsidR="008B2283" w:rsidRPr="000F332D" w:rsidRDefault="008B2283" w:rsidP="00597EE4">
      <w:pPr>
        <w:pStyle w:val="text"/>
        <w:spacing w:line="300" w:lineRule="auto"/>
        <w:rPr>
          <w:szCs w:val="22"/>
          <w:highlight w:val="yellow"/>
        </w:rPr>
      </w:pPr>
    </w:p>
    <w:p w14:paraId="4A857D47" w14:textId="77777777" w:rsidR="008B2283" w:rsidRPr="000F332D" w:rsidRDefault="008B2283" w:rsidP="00597EE4">
      <w:pPr>
        <w:pStyle w:val="text"/>
        <w:spacing w:line="300" w:lineRule="auto"/>
        <w:rPr>
          <w:szCs w:val="22"/>
          <w:highlight w:val="yellow"/>
        </w:rPr>
      </w:pPr>
    </w:p>
    <w:p w14:paraId="43A11786" w14:textId="77777777" w:rsidR="008B2283" w:rsidRPr="000F332D" w:rsidRDefault="008B2283" w:rsidP="00597EE4">
      <w:pPr>
        <w:pStyle w:val="text"/>
        <w:spacing w:line="300" w:lineRule="auto"/>
        <w:rPr>
          <w:szCs w:val="22"/>
          <w:highlight w:val="yellow"/>
        </w:rPr>
      </w:pPr>
    </w:p>
    <w:p w14:paraId="31CE9127" w14:textId="43FA943D" w:rsidR="005D4F95" w:rsidRDefault="000A2C40" w:rsidP="00CD1841">
      <w:pPr>
        <w:pStyle w:val="text"/>
        <w:spacing w:after="120" w:line="300" w:lineRule="auto"/>
        <w:rPr>
          <w:szCs w:val="22"/>
        </w:rPr>
      </w:pPr>
      <w:r w:rsidRPr="0049096A">
        <w:rPr>
          <w:noProof/>
          <w:szCs w:val="22"/>
        </w:rPr>
        <w:lastRenderedPageBreak/>
        <w:drawing>
          <wp:inline distT="0" distB="0" distL="0" distR="0" wp14:anchorId="7F15B0C3" wp14:editId="2D60C6AB">
            <wp:extent cx="4859655" cy="2534258"/>
            <wp:effectExtent l="0" t="0" r="0" b="0"/>
            <wp:docPr id="2488614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61451" name=""/>
                    <pic:cNvPicPr/>
                  </pic:nvPicPr>
                  <pic:blipFill>
                    <a:blip r:embed="rId10"/>
                    <a:stretch>
                      <a:fillRect/>
                    </a:stretch>
                  </pic:blipFill>
                  <pic:spPr>
                    <a:xfrm>
                      <a:off x="0" y="0"/>
                      <a:ext cx="4859655" cy="2534258"/>
                    </a:xfrm>
                    <a:prstGeom prst="rect">
                      <a:avLst/>
                    </a:prstGeom>
                  </pic:spPr>
                </pic:pic>
              </a:graphicData>
            </a:graphic>
          </wp:inline>
        </w:drawing>
      </w:r>
    </w:p>
    <w:p w14:paraId="6979246A" w14:textId="205C89CB" w:rsidR="009421AB" w:rsidRPr="009D3DA8" w:rsidRDefault="000A2C40" w:rsidP="00597EE4">
      <w:pPr>
        <w:pStyle w:val="text"/>
        <w:spacing w:line="300" w:lineRule="auto"/>
        <w:rPr>
          <w:szCs w:val="22"/>
        </w:rPr>
      </w:pPr>
      <w:r>
        <w:rPr>
          <w:szCs w:val="22"/>
        </w:rPr>
        <w:t>Bild (PR</w:t>
      </w:r>
      <w:r w:rsidR="000F332D" w:rsidRPr="000F332D">
        <w:rPr>
          <w:szCs w:val="22"/>
        </w:rPr>
        <w:t>_</w:t>
      </w:r>
      <w:r w:rsidR="000F332D" w:rsidRPr="000F332D">
        <w:t xml:space="preserve"> </w:t>
      </w:r>
      <w:r w:rsidR="000F332D" w:rsidRPr="000F332D">
        <w:rPr>
          <w:szCs w:val="22"/>
        </w:rPr>
        <w:t>ISH_Prevista-fire-protection-set_20250317.jpg</w:t>
      </w:r>
      <w:r>
        <w:rPr>
          <w:szCs w:val="22"/>
        </w:rPr>
        <w:t xml:space="preserve">): </w:t>
      </w:r>
      <w:r w:rsidR="005D4F95" w:rsidRPr="005D4F95">
        <w:rPr>
          <w:szCs w:val="22"/>
        </w:rPr>
        <w:t>Aufgrund seiner praxisgerechten Konstruktion und der damit verbundenen wirtschaftlichen Montage wird das Vorwandsystem „</w:t>
      </w:r>
      <w:proofErr w:type="spellStart"/>
      <w:r w:rsidR="005D4F95" w:rsidRPr="005D4F95">
        <w:rPr>
          <w:szCs w:val="22"/>
        </w:rPr>
        <w:t>Prevista</w:t>
      </w:r>
      <w:proofErr w:type="spellEnd"/>
      <w:r w:rsidR="005D4F95" w:rsidRPr="005D4F95">
        <w:rPr>
          <w:szCs w:val="22"/>
        </w:rPr>
        <w:t xml:space="preserve"> Dry“ sehr häufig im Projektgeschäft eingesetzt. Mit dem „</w:t>
      </w:r>
      <w:proofErr w:type="spellStart"/>
      <w:r w:rsidR="005D4F95" w:rsidRPr="005D4F95">
        <w:rPr>
          <w:szCs w:val="22"/>
        </w:rPr>
        <w:t>Prevista</w:t>
      </w:r>
      <w:proofErr w:type="spellEnd"/>
      <w:r w:rsidR="005D4F95" w:rsidRPr="005D4F95">
        <w:rPr>
          <w:szCs w:val="22"/>
        </w:rPr>
        <w:t xml:space="preserve"> Brandschutz-Set El90“ für die WC-Vorwandelemente – hier der Einbau der Brandschutzplatte – können die Elemente jetzt auch direkt in F90-Schachtkonstruktionen in Trockenbauweise installiert werden. </w:t>
      </w:r>
      <w:r w:rsidR="005D4F95" w:rsidRPr="009D3DA8">
        <w:rPr>
          <w:szCs w:val="22"/>
        </w:rPr>
        <w:t>(Foto: Viega)</w:t>
      </w:r>
    </w:p>
    <w:p w14:paraId="75428C04" w14:textId="77777777" w:rsidR="008C6866" w:rsidRPr="009D3DA8" w:rsidRDefault="008C6866" w:rsidP="00597EE4">
      <w:pPr>
        <w:pStyle w:val="text"/>
        <w:spacing w:line="300" w:lineRule="auto"/>
        <w:rPr>
          <w:szCs w:val="22"/>
        </w:rPr>
      </w:pPr>
    </w:p>
    <w:p w14:paraId="02698B16" w14:textId="77777777" w:rsidR="001D139D" w:rsidRDefault="00BA1829" w:rsidP="001D139D">
      <w:pPr>
        <w:pStyle w:val="StandardWeb"/>
        <w:shd w:val="clear" w:color="auto" w:fill="FFFFFF"/>
        <w:spacing w:before="0" w:beforeAutospacing="0" w:after="120" w:afterAutospacing="0" w:line="240" w:lineRule="auto"/>
        <w:rPr>
          <w:rFonts w:cs="Arial"/>
          <w:sz w:val="20"/>
          <w:u w:val="single"/>
        </w:rPr>
      </w:pPr>
      <w:r w:rsidRPr="00FF7D6D">
        <w:rPr>
          <w:rFonts w:cs="Arial"/>
          <w:sz w:val="20"/>
          <w:u w:val="single"/>
        </w:rPr>
        <w:t>Über Viega:</w:t>
      </w:r>
    </w:p>
    <w:p w14:paraId="2406335F" w14:textId="3E529D4E" w:rsidR="005024A1" w:rsidRPr="00FF7D6D" w:rsidRDefault="00986661" w:rsidP="001D139D">
      <w:pPr>
        <w:pStyle w:val="StandardWeb"/>
        <w:shd w:val="clear" w:color="auto" w:fill="FFFFFF"/>
        <w:spacing w:before="0" w:beforeAutospacing="0" w:after="120" w:afterAutospacing="0" w:line="240" w:lineRule="auto"/>
        <w:rPr>
          <w:rFonts w:cs="Arial"/>
          <w:color w:val="000000"/>
          <w:sz w:val="20"/>
        </w:rPr>
      </w:pPr>
      <w:r w:rsidRPr="00986661">
        <w:rPr>
          <w:rFonts w:cs="Arial"/>
          <w:color w:val="000000"/>
          <w:sz w:val="20"/>
        </w:rPr>
        <w:t>Viega ist Experte für gesundes Trinkwasser im Gebäude und zählt zu den Weltmarkt- und Technologieführern der Installationsbranche. Als qualitätsorientiertes Familienunternehmen mit international mehr als 5.</w:t>
      </w:r>
      <w:r w:rsidR="009D6B1D">
        <w:rPr>
          <w:rFonts w:cs="Arial"/>
          <w:color w:val="000000"/>
          <w:sz w:val="20"/>
        </w:rPr>
        <w:t>5</w:t>
      </w:r>
      <w:r w:rsidRPr="00986661">
        <w:rPr>
          <w:rFonts w:cs="Arial"/>
          <w:color w:val="000000"/>
          <w:sz w:val="20"/>
        </w:rPr>
        <w:t>00 Mitarbeitenden verfügt das Unternehmen über 125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p w14:paraId="1CED99E8" w14:textId="77777777" w:rsidR="000C4132" w:rsidRPr="00FF7D6D" w:rsidRDefault="000C4132" w:rsidP="005024A1">
      <w:pPr>
        <w:pStyle w:val="StandardWeb"/>
        <w:rPr>
          <w:rFonts w:cs="Arial"/>
          <w:color w:val="000000"/>
          <w:sz w:val="20"/>
          <w:szCs w:val="20"/>
        </w:rPr>
      </w:pPr>
    </w:p>
    <w:sectPr w:rsidR="000C4132" w:rsidRPr="00FF7D6D" w:rsidSect="00F63CBB">
      <w:headerReference w:type="even" r:id="rId11"/>
      <w:headerReference w:type="default" r:id="rId12"/>
      <w:footerReference w:type="even"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0D585" w14:textId="77777777" w:rsidR="004F403A" w:rsidRDefault="004F403A">
      <w:r>
        <w:separator/>
      </w:r>
    </w:p>
  </w:endnote>
  <w:endnote w:type="continuationSeparator" w:id="0">
    <w:p w14:paraId="3515B11F" w14:textId="77777777" w:rsidR="004F403A" w:rsidRDefault="004F403A">
      <w:r>
        <w:continuationSeparator/>
      </w:r>
    </w:p>
  </w:endnote>
  <w:endnote w:type="continuationNotice" w:id="1">
    <w:p w14:paraId="4A14B1F4" w14:textId="77777777" w:rsidR="004F403A" w:rsidRDefault="004F4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028B" w14:textId="77777777" w:rsidR="00C85D6D" w:rsidRDefault="00C85D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3F89" w14:textId="77777777" w:rsidR="00B3568C" w:rsidRPr="00B67B8B" w:rsidRDefault="00E728BA" w:rsidP="00B3568C">
    <w:pPr>
      <w:rPr>
        <w:sz w:val="16"/>
      </w:rPr>
    </w:pPr>
    <w:r>
      <w:rPr>
        <w:noProof/>
        <w:sz w:val="16"/>
      </w:rPr>
      <mc:AlternateContent>
        <mc:Choice Requires="wps">
          <w:drawing>
            <wp:anchor distT="0" distB="0" distL="114300" distR="114300" simplePos="0" relativeHeight="251658243" behindDoc="0" locked="0" layoutInCell="1" allowOverlap="1" wp14:anchorId="7291E86A" wp14:editId="628E2863">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fl="http://schemas.microsoft.com/office/word/2024/wordml/sdtformatlock" xmlns:w16du="http://schemas.microsoft.com/office/word/2023/wordml/word16du">
          <w:pict w14:anchorId="21A72AF3">
            <v:rect id="Rectangle 20"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yellow" stroked="f" w14:anchorId="1C6D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w:pict>
        </mc:Fallback>
      </mc:AlternateContent>
    </w:r>
    <w:r w:rsidR="00B3568C" w:rsidRPr="00B67B8B">
      <w:rPr>
        <w:sz w:val="16"/>
      </w:rPr>
      <w:t xml:space="preserve">Seite </w:t>
    </w:r>
    <w:r w:rsidR="00B3568C" w:rsidRPr="00B67B8B">
      <w:rPr>
        <w:sz w:val="16"/>
      </w:rPr>
      <w:fldChar w:fldCharType="begin"/>
    </w:r>
    <w:r w:rsidR="00B3568C" w:rsidRPr="00B67B8B">
      <w:rPr>
        <w:sz w:val="16"/>
      </w:rPr>
      <w:instrText xml:space="preserve"> </w:instrText>
    </w:r>
    <w:r w:rsidR="00B3568C">
      <w:rPr>
        <w:sz w:val="16"/>
      </w:rPr>
      <w:instrText>PAGE</w:instrText>
    </w:r>
    <w:r w:rsidR="00B3568C" w:rsidRPr="00B67B8B">
      <w:rPr>
        <w:sz w:val="16"/>
      </w:rPr>
      <w:instrText xml:space="preserve"> </w:instrText>
    </w:r>
    <w:r w:rsidR="00B3568C" w:rsidRPr="00B67B8B">
      <w:rPr>
        <w:sz w:val="16"/>
      </w:rPr>
      <w:fldChar w:fldCharType="separate"/>
    </w:r>
    <w:r w:rsidR="002E52BD">
      <w:rPr>
        <w:noProof/>
        <w:sz w:val="16"/>
      </w:rPr>
      <w:t>2</w:t>
    </w:r>
    <w:r w:rsidR="00B3568C" w:rsidRPr="00B67B8B">
      <w:rPr>
        <w:sz w:val="16"/>
      </w:rPr>
      <w:fldChar w:fldCharType="end"/>
    </w:r>
    <w:r w:rsidR="00B3568C" w:rsidRPr="00B67B8B">
      <w:rPr>
        <w:sz w:val="16"/>
      </w:rPr>
      <w:t xml:space="preserve"> / </w:t>
    </w:r>
    <w:r w:rsidR="00B3568C" w:rsidRPr="00B67B8B">
      <w:rPr>
        <w:sz w:val="16"/>
      </w:rPr>
      <w:fldChar w:fldCharType="begin"/>
    </w:r>
    <w:r w:rsidR="00B3568C" w:rsidRPr="00B67B8B">
      <w:rPr>
        <w:sz w:val="16"/>
      </w:rPr>
      <w:instrText xml:space="preserve"> </w:instrText>
    </w:r>
    <w:r w:rsidR="00B3568C">
      <w:rPr>
        <w:sz w:val="16"/>
      </w:rPr>
      <w:instrText>NUMPAGES</w:instrText>
    </w:r>
    <w:r w:rsidR="00B3568C" w:rsidRPr="00B67B8B">
      <w:rPr>
        <w:sz w:val="16"/>
      </w:rPr>
      <w:instrText xml:space="preserve"> </w:instrText>
    </w:r>
    <w:r w:rsidR="00B3568C" w:rsidRPr="00B67B8B">
      <w:rPr>
        <w:sz w:val="16"/>
      </w:rPr>
      <w:fldChar w:fldCharType="separate"/>
    </w:r>
    <w:r w:rsidR="002E52BD">
      <w:rPr>
        <w:noProof/>
        <w:sz w:val="16"/>
      </w:rPr>
      <w:t>3</w:t>
    </w:r>
    <w:r w:rsidR="00B3568C" w:rsidRPr="00B67B8B">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E75E" w14:textId="77777777" w:rsidR="00B3568C" w:rsidRPr="00DB67FE" w:rsidRDefault="00E728BA" w:rsidP="00B3568C">
    <w:pPr>
      <w:jc w:val="right"/>
      <w:rPr>
        <w:sz w:val="20"/>
      </w:rPr>
    </w:pPr>
    <w:r>
      <w:rPr>
        <w:noProof/>
      </w:rPr>
      <mc:AlternateContent>
        <mc:Choice Requires="wps">
          <w:drawing>
            <wp:anchor distT="0" distB="0" distL="114300" distR="114300" simplePos="0" relativeHeight="251658242" behindDoc="1" locked="0" layoutInCell="1" allowOverlap="1" wp14:anchorId="7F1B85B1" wp14:editId="5DE4CBAA">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fl="http://schemas.microsoft.com/office/word/2024/wordml/sdtformatlock" xmlns:w16du="http://schemas.microsoft.com/office/word/2023/wordml/word16du">
          <w:pict w14:anchorId="64219411">
            <v:rect id="Rectangle 18"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yellow" stroked="f" w14:anchorId="0DE9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w10:wrap anchory="page"/>
            </v:rect>
          </w:pict>
        </mc:Fallback>
      </mc:AlternateContent>
    </w:r>
    <w:r w:rsidR="00B3568C" w:rsidRPr="00DB67FE">
      <w:rPr>
        <w:sz w:val="20"/>
      </w:rPr>
      <w:tab/>
      <w:t xml:space="preserve">- </w:t>
    </w:r>
    <w:r w:rsidR="00B3568C" w:rsidRPr="00DB67FE">
      <w:rPr>
        <w:rFonts w:ascii="Syntax" w:hAnsi="Syntax"/>
        <w:sz w:val="20"/>
      </w:rPr>
      <w:fldChar w:fldCharType="begin"/>
    </w:r>
    <w:r w:rsidR="00B3568C" w:rsidRPr="00DB67FE">
      <w:rPr>
        <w:sz w:val="20"/>
      </w:rPr>
      <w:instrText xml:space="preserve"> </w:instrText>
    </w:r>
    <w:r w:rsidR="00B3568C">
      <w:rPr>
        <w:sz w:val="20"/>
      </w:rPr>
      <w:instrText>PAGE</w:instrText>
    </w:r>
    <w:r w:rsidR="00B3568C" w:rsidRPr="00DB67FE">
      <w:rPr>
        <w:sz w:val="20"/>
      </w:rPr>
      <w:instrText xml:space="preserve"> </w:instrText>
    </w:r>
    <w:r w:rsidR="00B3568C" w:rsidRPr="00DB67FE">
      <w:rPr>
        <w:rFonts w:ascii="Syntax" w:hAnsi="Syntax"/>
        <w:sz w:val="20"/>
      </w:rPr>
      <w:fldChar w:fldCharType="separate"/>
    </w:r>
    <w:r w:rsidR="00B3568C" w:rsidRPr="00DB67FE">
      <w:rPr>
        <w:noProof/>
        <w:sz w:val="20"/>
      </w:rPr>
      <w:t>1</w:t>
    </w:r>
    <w:r w:rsidR="00B3568C" w:rsidRPr="00DB67FE">
      <w:rPr>
        <w:rFonts w:ascii="Syntax" w:hAnsi="Syntax"/>
        <w:sz w:val="20"/>
      </w:rPr>
      <w:fldChar w:fldCharType="end"/>
    </w:r>
    <w:r w:rsidR="00B3568C" w:rsidRPr="00DB67F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7C324" w14:textId="77777777" w:rsidR="004F403A" w:rsidRDefault="004F403A">
      <w:r>
        <w:separator/>
      </w:r>
    </w:p>
  </w:footnote>
  <w:footnote w:type="continuationSeparator" w:id="0">
    <w:p w14:paraId="7F4550D6" w14:textId="77777777" w:rsidR="004F403A" w:rsidRDefault="004F403A">
      <w:r>
        <w:continuationSeparator/>
      </w:r>
    </w:p>
  </w:footnote>
  <w:footnote w:type="continuationNotice" w:id="1">
    <w:p w14:paraId="75CE446F" w14:textId="77777777" w:rsidR="004F403A" w:rsidRDefault="004F40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90CC" w14:textId="77777777" w:rsidR="00C85D6D" w:rsidRDefault="00C85D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A76A" w14:textId="026FFBA8" w:rsidR="005B7AE0" w:rsidRPr="00294019" w:rsidRDefault="00DC5B90" w:rsidP="005B7AE0">
    <w:pPr>
      <w:pStyle w:val="berschrift1"/>
      <w:rPr>
        <w:rFonts w:cs="Arial"/>
        <w:sz w:val="28"/>
        <w:szCs w:val="28"/>
      </w:rPr>
    </w:pPr>
    <w:r>
      <w:rPr>
        <w:rFonts w:cs="Arial"/>
        <w:sz w:val="28"/>
        <w:szCs w:val="28"/>
      </w:rPr>
      <w:t xml:space="preserve"> </w:t>
    </w:r>
    <w:r w:rsidR="003C5C03">
      <w:rPr>
        <w:noProof/>
      </w:rPr>
      <w:drawing>
        <wp:anchor distT="0" distB="0" distL="114300" distR="114300" simplePos="0" relativeHeight="251658245" behindDoc="0" locked="1" layoutInCell="0" allowOverlap="1" wp14:anchorId="05E3A3A5" wp14:editId="09099237">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06EEA" w14:textId="77777777" w:rsidR="003C109D" w:rsidRPr="00E35F32" w:rsidRDefault="003C109D" w:rsidP="005B7AE0">
    <w:pPr>
      <w:pStyle w:val="berschrift1"/>
      <w:rPr>
        <w:rFonts w:cs="Arial"/>
        <w:sz w:val="24"/>
        <w:szCs w:val="24"/>
      </w:rPr>
    </w:pPr>
  </w:p>
  <w:p w14:paraId="0E2BE5F2" w14:textId="77777777" w:rsidR="005B7AE0" w:rsidRPr="005B7AE0" w:rsidRDefault="009C326B" w:rsidP="005B7AE0">
    <w:pPr>
      <w:pStyle w:val="berschrift1"/>
      <w:rPr>
        <w:rFonts w:cs="Arial"/>
        <w:sz w:val="40"/>
        <w:szCs w:val="40"/>
      </w:rPr>
    </w:pPr>
    <w:r>
      <w:rPr>
        <w:rFonts w:cs="Arial"/>
        <w:noProof/>
        <w:sz w:val="28"/>
        <w:szCs w:val="28"/>
      </w:rPr>
      <mc:AlternateContent>
        <mc:Choice Requires="wps">
          <w:drawing>
            <wp:anchor distT="0" distB="0" distL="114300" distR="114300" simplePos="0" relativeHeight="251658244" behindDoc="0" locked="0" layoutInCell="0" allowOverlap="1" wp14:anchorId="4F3AEDF8" wp14:editId="22C82075">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277F8" w14:textId="77777777" w:rsidR="00C85D6D" w:rsidRPr="00CA3006" w:rsidRDefault="00C85D6D" w:rsidP="00C85D6D">
                          <w:pPr>
                            <w:spacing w:after="0" w:line="240" w:lineRule="auto"/>
                            <w:rPr>
                              <w:sz w:val="16"/>
                              <w:lang w:val="de-AT"/>
                            </w:rPr>
                          </w:pPr>
                          <w:r w:rsidRPr="00CA3006">
                            <w:rPr>
                              <w:sz w:val="16"/>
                              <w:lang w:val="de-AT"/>
                            </w:rPr>
                            <w:t>Ihr Kontakt</w:t>
                          </w:r>
                        </w:p>
                        <w:p w14:paraId="66015ACE" w14:textId="77777777" w:rsidR="00C85D6D" w:rsidRPr="00CA3006" w:rsidRDefault="00C85D6D" w:rsidP="00C85D6D">
                          <w:pPr>
                            <w:spacing w:after="0" w:line="240" w:lineRule="auto"/>
                            <w:rPr>
                              <w:sz w:val="16"/>
                              <w:lang w:val="de-AT"/>
                            </w:rPr>
                          </w:pPr>
                          <w:r w:rsidRPr="00CA3006">
                            <w:rPr>
                              <w:sz w:val="16"/>
                              <w:lang w:val="de-AT"/>
                            </w:rPr>
                            <w:t>Mag. Susanne Lammer</w:t>
                          </w:r>
                        </w:p>
                        <w:p w14:paraId="5D057863" w14:textId="77777777" w:rsidR="00C85D6D" w:rsidRPr="00C85D6D" w:rsidRDefault="00C85D6D" w:rsidP="00C85D6D">
                          <w:pPr>
                            <w:spacing w:after="0" w:line="240" w:lineRule="auto"/>
                            <w:rPr>
                              <w:sz w:val="16"/>
                              <w:lang w:val="de-AT"/>
                            </w:rPr>
                          </w:pPr>
                          <w:r w:rsidRPr="00C85D6D">
                            <w:rPr>
                              <w:sz w:val="16"/>
                              <w:lang w:val="de-AT"/>
                            </w:rPr>
                            <w:t>Marketing</w:t>
                          </w:r>
                        </w:p>
                        <w:p w14:paraId="35E848DB" w14:textId="77777777" w:rsidR="00C85D6D" w:rsidRPr="00C85D6D" w:rsidRDefault="00C85D6D" w:rsidP="00C85D6D">
                          <w:pPr>
                            <w:spacing w:after="0" w:line="240" w:lineRule="auto"/>
                            <w:rPr>
                              <w:sz w:val="16"/>
                              <w:lang w:val="de-AT"/>
                            </w:rPr>
                          </w:pPr>
                        </w:p>
                        <w:p w14:paraId="2B3FB9B3" w14:textId="77777777" w:rsidR="00C85D6D" w:rsidRPr="00C85D6D" w:rsidRDefault="00C85D6D" w:rsidP="00C85D6D">
                          <w:pPr>
                            <w:spacing w:after="0" w:line="240" w:lineRule="auto"/>
                            <w:rPr>
                              <w:sz w:val="16"/>
                              <w:lang w:val="de-AT"/>
                            </w:rPr>
                          </w:pPr>
                          <w:r w:rsidRPr="00C85D6D">
                            <w:rPr>
                              <w:sz w:val="16"/>
                              <w:lang w:val="de-AT"/>
                            </w:rPr>
                            <w:t>Viega GmbH Österreich</w:t>
                          </w:r>
                        </w:p>
                        <w:p w14:paraId="46C3CE16" w14:textId="77777777" w:rsidR="00C85D6D" w:rsidRPr="00C85D6D" w:rsidRDefault="00C85D6D" w:rsidP="00C85D6D">
                          <w:pPr>
                            <w:spacing w:after="0" w:line="240" w:lineRule="auto"/>
                            <w:rPr>
                              <w:sz w:val="16"/>
                              <w:lang w:val="de-AT"/>
                            </w:rPr>
                          </w:pPr>
                        </w:p>
                        <w:p w14:paraId="60C5F576" w14:textId="77777777" w:rsidR="00C85D6D" w:rsidRPr="00CA3006" w:rsidRDefault="00C85D6D" w:rsidP="00C85D6D">
                          <w:pPr>
                            <w:spacing w:after="0" w:line="240" w:lineRule="auto"/>
                            <w:rPr>
                              <w:sz w:val="16"/>
                              <w:lang w:val="de-AT"/>
                            </w:rPr>
                          </w:pPr>
                          <w:r w:rsidRPr="00CA3006">
                            <w:rPr>
                              <w:sz w:val="16"/>
                              <w:lang w:val="de-AT"/>
                            </w:rPr>
                            <w:t>Tel.: +43 7667 210 8016</w:t>
                          </w:r>
                        </w:p>
                        <w:p w14:paraId="2566970C" w14:textId="77777777" w:rsidR="00C85D6D" w:rsidRPr="00CA3006" w:rsidRDefault="00C85D6D" w:rsidP="00C85D6D">
                          <w:pPr>
                            <w:spacing w:after="0" w:line="240" w:lineRule="auto"/>
                            <w:rPr>
                              <w:sz w:val="16"/>
                              <w:lang w:val="de-AT"/>
                            </w:rPr>
                          </w:pPr>
                          <w:r>
                            <w:rPr>
                              <w:sz w:val="16"/>
                              <w:lang w:val="de-AT"/>
                            </w:rPr>
                            <w:t>s</w:t>
                          </w:r>
                          <w:r w:rsidRPr="00CA3006">
                            <w:rPr>
                              <w:sz w:val="16"/>
                              <w:lang w:val="de-AT"/>
                            </w:rPr>
                            <w:t>usanne.lammer@viega.at</w:t>
                          </w:r>
                        </w:p>
                        <w:p w14:paraId="6BBD5F67" w14:textId="77777777" w:rsidR="00C85D6D" w:rsidRPr="00CA3006" w:rsidRDefault="00C85D6D" w:rsidP="00C85D6D">
                          <w:pPr>
                            <w:spacing w:after="0" w:line="240" w:lineRule="auto"/>
                            <w:rPr>
                              <w:sz w:val="16"/>
                              <w:lang w:val="de-AT"/>
                            </w:rPr>
                          </w:pPr>
                          <w:r w:rsidRPr="00CA3006">
                            <w:rPr>
                              <w:sz w:val="16"/>
                              <w:lang w:val="de-AT"/>
                            </w:rPr>
                            <w:t>Viega.at/Presse</w:t>
                          </w:r>
                        </w:p>
                        <w:p w14:paraId="2536D3C0" w14:textId="77777777" w:rsidR="00025B91" w:rsidRPr="001D744B" w:rsidRDefault="00025B91" w:rsidP="00025B91">
                          <w:pPr>
                            <w:spacing w:after="0" w:line="240" w:lineRule="auto"/>
                            <w:rPr>
                              <w:sz w:val="16"/>
                              <w:lang w:val="en-US"/>
                            </w:rPr>
                          </w:pPr>
                        </w:p>
                        <w:p w14:paraId="43663834" w14:textId="77777777" w:rsidR="00025B91" w:rsidRPr="001D744B" w:rsidRDefault="00025B91" w:rsidP="00025B91">
                          <w:pPr>
                            <w:spacing w:after="0" w:line="240" w:lineRule="auto"/>
                            <w:rPr>
                              <w:sz w:val="16"/>
                              <w:lang w:val="en-US"/>
                            </w:rPr>
                          </w:pPr>
                        </w:p>
                        <w:p w14:paraId="4386F95C" w14:textId="77777777" w:rsidR="00025B91" w:rsidRPr="001D744B" w:rsidRDefault="00025B91" w:rsidP="00025B91">
                          <w:pPr>
                            <w:spacing w:after="0" w:line="240" w:lineRule="auto"/>
                            <w:rPr>
                              <w:sz w:val="16"/>
                              <w:lang w:val="en-US"/>
                            </w:rPr>
                          </w:pPr>
                        </w:p>
                        <w:p w14:paraId="44F06921" w14:textId="77777777" w:rsidR="009C326B" w:rsidRPr="001D744B" w:rsidRDefault="009C326B" w:rsidP="00025B91">
                          <w:pPr>
                            <w:spacing w:after="0" w:line="240" w:lineRule="auto"/>
                            <w:rPr>
                              <w:sz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EDF8"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594277F8" w14:textId="77777777" w:rsidR="00C85D6D" w:rsidRPr="00CA3006" w:rsidRDefault="00C85D6D" w:rsidP="00C85D6D">
                    <w:pPr>
                      <w:spacing w:after="0" w:line="240" w:lineRule="auto"/>
                      <w:rPr>
                        <w:sz w:val="16"/>
                        <w:lang w:val="de-AT"/>
                      </w:rPr>
                    </w:pPr>
                    <w:r w:rsidRPr="00CA3006">
                      <w:rPr>
                        <w:sz w:val="16"/>
                        <w:lang w:val="de-AT"/>
                      </w:rPr>
                      <w:t>Ihr Kontakt</w:t>
                    </w:r>
                  </w:p>
                  <w:p w14:paraId="66015ACE" w14:textId="77777777" w:rsidR="00C85D6D" w:rsidRPr="00CA3006" w:rsidRDefault="00C85D6D" w:rsidP="00C85D6D">
                    <w:pPr>
                      <w:spacing w:after="0" w:line="240" w:lineRule="auto"/>
                      <w:rPr>
                        <w:sz w:val="16"/>
                        <w:lang w:val="de-AT"/>
                      </w:rPr>
                    </w:pPr>
                    <w:r w:rsidRPr="00CA3006">
                      <w:rPr>
                        <w:sz w:val="16"/>
                        <w:lang w:val="de-AT"/>
                      </w:rPr>
                      <w:t>Mag. Susanne Lammer</w:t>
                    </w:r>
                  </w:p>
                  <w:p w14:paraId="5D057863" w14:textId="77777777" w:rsidR="00C85D6D" w:rsidRPr="00C85D6D" w:rsidRDefault="00C85D6D" w:rsidP="00C85D6D">
                    <w:pPr>
                      <w:spacing w:after="0" w:line="240" w:lineRule="auto"/>
                      <w:rPr>
                        <w:sz w:val="16"/>
                        <w:lang w:val="de-AT"/>
                      </w:rPr>
                    </w:pPr>
                    <w:r w:rsidRPr="00C85D6D">
                      <w:rPr>
                        <w:sz w:val="16"/>
                        <w:lang w:val="de-AT"/>
                      </w:rPr>
                      <w:t>Marketing</w:t>
                    </w:r>
                  </w:p>
                  <w:p w14:paraId="35E848DB" w14:textId="77777777" w:rsidR="00C85D6D" w:rsidRPr="00C85D6D" w:rsidRDefault="00C85D6D" w:rsidP="00C85D6D">
                    <w:pPr>
                      <w:spacing w:after="0" w:line="240" w:lineRule="auto"/>
                      <w:rPr>
                        <w:sz w:val="16"/>
                        <w:lang w:val="de-AT"/>
                      </w:rPr>
                    </w:pPr>
                  </w:p>
                  <w:p w14:paraId="2B3FB9B3" w14:textId="77777777" w:rsidR="00C85D6D" w:rsidRPr="00C85D6D" w:rsidRDefault="00C85D6D" w:rsidP="00C85D6D">
                    <w:pPr>
                      <w:spacing w:after="0" w:line="240" w:lineRule="auto"/>
                      <w:rPr>
                        <w:sz w:val="16"/>
                        <w:lang w:val="de-AT"/>
                      </w:rPr>
                    </w:pPr>
                    <w:r w:rsidRPr="00C85D6D">
                      <w:rPr>
                        <w:sz w:val="16"/>
                        <w:lang w:val="de-AT"/>
                      </w:rPr>
                      <w:t>Viega GmbH Österreich</w:t>
                    </w:r>
                  </w:p>
                  <w:p w14:paraId="46C3CE16" w14:textId="77777777" w:rsidR="00C85D6D" w:rsidRPr="00C85D6D" w:rsidRDefault="00C85D6D" w:rsidP="00C85D6D">
                    <w:pPr>
                      <w:spacing w:after="0" w:line="240" w:lineRule="auto"/>
                      <w:rPr>
                        <w:sz w:val="16"/>
                        <w:lang w:val="de-AT"/>
                      </w:rPr>
                    </w:pPr>
                  </w:p>
                  <w:p w14:paraId="60C5F576" w14:textId="77777777" w:rsidR="00C85D6D" w:rsidRPr="00CA3006" w:rsidRDefault="00C85D6D" w:rsidP="00C85D6D">
                    <w:pPr>
                      <w:spacing w:after="0" w:line="240" w:lineRule="auto"/>
                      <w:rPr>
                        <w:sz w:val="16"/>
                        <w:lang w:val="de-AT"/>
                      </w:rPr>
                    </w:pPr>
                    <w:r w:rsidRPr="00CA3006">
                      <w:rPr>
                        <w:sz w:val="16"/>
                        <w:lang w:val="de-AT"/>
                      </w:rPr>
                      <w:t>Tel.: +43 7667 210 8016</w:t>
                    </w:r>
                  </w:p>
                  <w:p w14:paraId="2566970C" w14:textId="77777777" w:rsidR="00C85D6D" w:rsidRPr="00CA3006" w:rsidRDefault="00C85D6D" w:rsidP="00C85D6D">
                    <w:pPr>
                      <w:spacing w:after="0" w:line="240" w:lineRule="auto"/>
                      <w:rPr>
                        <w:sz w:val="16"/>
                        <w:lang w:val="de-AT"/>
                      </w:rPr>
                    </w:pPr>
                    <w:r>
                      <w:rPr>
                        <w:sz w:val="16"/>
                        <w:lang w:val="de-AT"/>
                      </w:rPr>
                      <w:t>s</w:t>
                    </w:r>
                    <w:r w:rsidRPr="00CA3006">
                      <w:rPr>
                        <w:sz w:val="16"/>
                        <w:lang w:val="de-AT"/>
                      </w:rPr>
                      <w:t>usanne.lammer@viega.at</w:t>
                    </w:r>
                  </w:p>
                  <w:p w14:paraId="6BBD5F67" w14:textId="77777777" w:rsidR="00C85D6D" w:rsidRPr="00CA3006" w:rsidRDefault="00C85D6D" w:rsidP="00C85D6D">
                    <w:pPr>
                      <w:spacing w:after="0" w:line="240" w:lineRule="auto"/>
                      <w:rPr>
                        <w:sz w:val="16"/>
                        <w:lang w:val="de-AT"/>
                      </w:rPr>
                    </w:pPr>
                    <w:r w:rsidRPr="00CA3006">
                      <w:rPr>
                        <w:sz w:val="16"/>
                        <w:lang w:val="de-AT"/>
                      </w:rPr>
                      <w:t>Viega.at/Presse</w:t>
                    </w:r>
                  </w:p>
                  <w:p w14:paraId="2536D3C0" w14:textId="77777777" w:rsidR="00025B91" w:rsidRPr="001D744B" w:rsidRDefault="00025B91" w:rsidP="00025B91">
                    <w:pPr>
                      <w:spacing w:after="0" w:line="240" w:lineRule="auto"/>
                      <w:rPr>
                        <w:sz w:val="16"/>
                        <w:lang w:val="en-US"/>
                      </w:rPr>
                    </w:pPr>
                  </w:p>
                  <w:p w14:paraId="43663834" w14:textId="77777777" w:rsidR="00025B91" w:rsidRPr="001D744B" w:rsidRDefault="00025B91" w:rsidP="00025B91">
                    <w:pPr>
                      <w:spacing w:after="0" w:line="240" w:lineRule="auto"/>
                      <w:rPr>
                        <w:sz w:val="16"/>
                        <w:lang w:val="en-US"/>
                      </w:rPr>
                    </w:pPr>
                  </w:p>
                  <w:p w14:paraId="4386F95C" w14:textId="77777777" w:rsidR="00025B91" w:rsidRPr="001D744B" w:rsidRDefault="00025B91" w:rsidP="00025B91">
                    <w:pPr>
                      <w:spacing w:after="0" w:line="240" w:lineRule="auto"/>
                      <w:rPr>
                        <w:sz w:val="16"/>
                        <w:lang w:val="en-US"/>
                      </w:rPr>
                    </w:pPr>
                  </w:p>
                  <w:p w14:paraId="44F06921" w14:textId="77777777" w:rsidR="009C326B" w:rsidRPr="001D744B" w:rsidRDefault="009C326B" w:rsidP="00025B91">
                    <w:pPr>
                      <w:spacing w:after="0" w:line="240" w:lineRule="auto"/>
                      <w:rPr>
                        <w:sz w:val="16"/>
                        <w:lang w:val="en-US"/>
                      </w:rPr>
                    </w:pPr>
                  </w:p>
                </w:txbxContent>
              </v:textbox>
            </v:shape>
          </w:pict>
        </mc:Fallback>
      </mc:AlternateContent>
    </w:r>
    <w:r w:rsidR="003323AA">
      <w:rPr>
        <w:rFonts w:cs="Arial"/>
        <w:sz w:val="40"/>
        <w:szCs w:val="40"/>
      </w:rPr>
      <w:t>Press</w:t>
    </w:r>
    <w:r w:rsidR="00BD27BA">
      <w:rPr>
        <w:rFonts w:cs="Arial"/>
        <w:sz w:val="40"/>
        <w:szCs w:val="40"/>
      </w:rPr>
      <w:t>e-Information</w:t>
    </w:r>
  </w:p>
  <w:p w14:paraId="45212DB6" w14:textId="787D7633" w:rsidR="00B3568C" w:rsidRPr="005B7AE0" w:rsidRDefault="00B3568C">
    <w:pPr>
      <w:rPr>
        <w:rFonts w:cs="Arial"/>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44B8" w14:textId="77777777" w:rsidR="00B3568C" w:rsidRDefault="00E728BA" w:rsidP="00B3568C">
    <w:pPr>
      <w:ind w:left="-1134"/>
    </w:pPr>
    <w:r>
      <w:rPr>
        <w:noProof/>
      </w:rPr>
      <mc:AlternateContent>
        <mc:Choice Requires="wps">
          <w:drawing>
            <wp:anchor distT="0" distB="0" distL="114300" distR="114300" simplePos="0" relativeHeight="251658241" behindDoc="0" locked="0" layoutInCell="1" allowOverlap="1" wp14:anchorId="02B03DCD" wp14:editId="3E3FA12A">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C85D6D" w:rsidRDefault="00B3568C" w:rsidP="00B3568C">
                          <w:pPr>
                            <w:rPr>
                              <w:sz w:val="16"/>
                              <w:lang w:val="de-AT"/>
                            </w:rPr>
                          </w:pPr>
                          <w:r w:rsidRPr="00C85D6D">
                            <w:rPr>
                              <w:sz w:val="16"/>
                              <w:lang w:val="de-AT"/>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03DCD"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C85D6D" w:rsidRDefault="00B3568C" w:rsidP="00B3568C">
                    <w:pPr>
                      <w:rPr>
                        <w:sz w:val="16"/>
                        <w:lang w:val="de-AT"/>
                      </w:rPr>
                    </w:pPr>
                    <w:r w:rsidRPr="00C85D6D">
                      <w:rPr>
                        <w:sz w:val="16"/>
                        <w:lang w:val="de-AT"/>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v:textbox>
            </v:shape>
          </w:pict>
        </mc:Fallback>
      </mc:AlternateContent>
    </w:r>
    <w:r>
      <w:rPr>
        <w:noProof/>
      </w:rPr>
      <w:drawing>
        <wp:anchor distT="0" distB="0" distL="114300" distR="114300" simplePos="0" relativeHeight="251658240" behindDoc="1" locked="0" layoutInCell="1" allowOverlap="1" wp14:anchorId="2A168AE0" wp14:editId="3DDA69D9">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C2FAA"/>
    <w:multiLevelType w:val="multilevel"/>
    <w:tmpl w:val="8B06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4F054C"/>
    <w:multiLevelType w:val="multilevel"/>
    <w:tmpl w:val="C5BA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958E9"/>
    <w:multiLevelType w:val="hybridMultilevel"/>
    <w:tmpl w:val="3AE81FF4"/>
    <w:lvl w:ilvl="0" w:tplc="581C7BA2">
      <w:start w:val="1"/>
      <w:numFmt w:val="bullet"/>
      <w:lvlText w:val="-"/>
      <w:lvlJc w:val="left"/>
      <w:pPr>
        <w:ind w:left="720" w:hanging="360"/>
      </w:pPr>
      <w:rPr>
        <w:rFonts w:ascii="Aptos" w:hAnsi="Aptos" w:hint="default"/>
      </w:rPr>
    </w:lvl>
    <w:lvl w:ilvl="1" w:tplc="686EAF20">
      <w:start w:val="1"/>
      <w:numFmt w:val="bullet"/>
      <w:lvlText w:val="o"/>
      <w:lvlJc w:val="left"/>
      <w:pPr>
        <w:ind w:left="1440" w:hanging="360"/>
      </w:pPr>
      <w:rPr>
        <w:rFonts w:ascii="Courier New" w:hAnsi="Courier New" w:hint="default"/>
      </w:rPr>
    </w:lvl>
    <w:lvl w:ilvl="2" w:tplc="06FC5DEA">
      <w:start w:val="1"/>
      <w:numFmt w:val="bullet"/>
      <w:lvlText w:val=""/>
      <w:lvlJc w:val="left"/>
      <w:pPr>
        <w:ind w:left="2160" w:hanging="360"/>
      </w:pPr>
      <w:rPr>
        <w:rFonts w:ascii="Wingdings" w:hAnsi="Wingdings" w:hint="default"/>
      </w:rPr>
    </w:lvl>
    <w:lvl w:ilvl="3" w:tplc="3372F374">
      <w:start w:val="1"/>
      <w:numFmt w:val="bullet"/>
      <w:lvlText w:val=""/>
      <w:lvlJc w:val="left"/>
      <w:pPr>
        <w:ind w:left="2880" w:hanging="360"/>
      </w:pPr>
      <w:rPr>
        <w:rFonts w:ascii="Symbol" w:hAnsi="Symbol" w:hint="default"/>
      </w:rPr>
    </w:lvl>
    <w:lvl w:ilvl="4" w:tplc="61463E82">
      <w:start w:val="1"/>
      <w:numFmt w:val="bullet"/>
      <w:lvlText w:val="o"/>
      <w:lvlJc w:val="left"/>
      <w:pPr>
        <w:ind w:left="3600" w:hanging="360"/>
      </w:pPr>
      <w:rPr>
        <w:rFonts w:ascii="Courier New" w:hAnsi="Courier New" w:hint="default"/>
      </w:rPr>
    </w:lvl>
    <w:lvl w:ilvl="5" w:tplc="68A63256">
      <w:start w:val="1"/>
      <w:numFmt w:val="bullet"/>
      <w:lvlText w:val=""/>
      <w:lvlJc w:val="left"/>
      <w:pPr>
        <w:ind w:left="4320" w:hanging="360"/>
      </w:pPr>
      <w:rPr>
        <w:rFonts w:ascii="Wingdings" w:hAnsi="Wingdings" w:hint="default"/>
      </w:rPr>
    </w:lvl>
    <w:lvl w:ilvl="6" w:tplc="87B8308A">
      <w:start w:val="1"/>
      <w:numFmt w:val="bullet"/>
      <w:lvlText w:val=""/>
      <w:lvlJc w:val="left"/>
      <w:pPr>
        <w:ind w:left="5040" w:hanging="360"/>
      </w:pPr>
      <w:rPr>
        <w:rFonts w:ascii="Symbol" w:hAnsi="Symbol" w:hint="default"/>
      </w:rPr>
    </w:lvl>
    <w:lvl w:ilvl="7" w:tplc="8D4C25C4">
      <w:start w:val="1"/>
      <w:numFmt w:val="bullet"/>
      <w:lvlText w:val="o"/>
      <w:lvlJc w:val="left"/>
      <w:pPr>
        <w:ind w:left="5760" w:hanging="360"/>
      </w:pPr>
      <w:rPr>
        <w:rFonts w:ascii="Courier New" w:hAnsi="Courier New" w:hint="default"/>
      </w:rPr>
    </w:lvl>
    <w:lvl w:ilvl="8" w:tplc="4F282E0A">
      <w:start w:val="1"/>
      <w:numFmt w:val="bullet"/>
      <w:lvlText w:val=""/>
      <w:lvlJc w:val="left"/>
      <w:pPr>
        <w:ind w:left="6480" w:hanging="360"/>
      </w:pPr>
      <w:rPr>
        <w:rFonts w:ascii="Wingdings" w:hAnsi="Wingdings" w:hint="default"/>
      </w:rPr>
    </w:lvl>
  </w:abstractNum>
  <w:abstractNum w:abstractNumId="3" w15:restartNumberingAfterBreak="0">
    <w:nsid w:val="3A825DAB"/>
    <w:multiLevelType w:val="multilevel"/>
    <w:tmpl w:val="4130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288640">
    <w:abstractNumId w:val="2"/>
  </w:num>
  <w:num w:numId="2" w16cid:durableId="6951234">
    <w:abstractNumId w:val="1"/>
  </w:num>
  <w:num w:numId="3" w16cid:durableId="508909861">
    <w:abstractNumId w:val="3"/>
  </w:num>
  <w:num w:numId="4" w16cid:durableId="61671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BB"/>
    <w:rsid w:val="000001B2"/>
    <w:rsid w:val="00002950"/>
    <w:rsid w:val="00006A74"/>
    <w:rsid w:val="00010A3D"/>
    <w:rsid w:val="00022726"/>
    <w:rsid w:val="00025B91"/>
    <w:rsid w:val="000321CF"/>
    <w:rsid w:val="0003245D"/>
    <w:rsid w:val="000324E5"/>
    <w:rsid w:val="0003711B"/>
    <w:rsid w:val="00041060"/>
    <w:rsid w:val="00041A2B"/>
    <w:rsid w:val="00043B3E"/>
    <w:rsid w:val="00045853"/>
    <w:rsid w:val="000459CE"/>
    <w:rsid w:val="000466FB"/>
    <w:rsid w:val="00053949"/>
    <w:rsid w:val="0005515A"/>
    <w:rsid w:val="00056FF1"/>
    <w:rsid w:val="0005748F"/>
    <w:rsid w:val="00060B7D"/>
    <w:rsid w:val="00063262"/>
    <w:rsid w:val="00065BE4"/>
    <w:rsid w:val="00070CFC"/>
    <w:rsid w:val="00071B88"/>
    <w:rsid w:val="000721E2"/>
    <w:rsid w:val="000740D4"/>
    <w:rsid w:val="000755E2"/>
    <w:rsid w:val="00075912"/>
    <w:rsid w:val="00094418"/>
    <w:rsid w:val="00094E73"/>
    <w:rsid w:val="000968AB"/>
    <w:rsid w:val="000A0924"/>
    <w:rsid w:val="000A0B98"/>
    <w:rsid w:val="000A2C40"/>
    <w:rsid w:val="000A4B89"/>
    <w:rsid w:val="000A5384"/>
    <w:rsid w:val="000B2EAD"/>
    <w:rsid w:val="000B429B"/>
    <w:rsid w:val="000C4132"/>
    <w:rsid w:val="000C701E"/>
    <w:rsid w:val="000C771C"/>
    <w:rsid w:val="000D33EC"/>
    <w:rsid w:val="000E38D4"/>
    <w:rsid w:val="000E3B5C"/>
    <w:rsid w:val="000E5C57"/>
    <w:rsid w:val="000E662D"/>
    <w:rsid w:val="000E66D8"/>
    <w:rsid w:val="000F332D"/>
    <w:rsid w:val="000F75A5"/>
    <w:rsid w:val="00100E1A"/>
    <w:rsid w:val="00101361"/>
    <w:rsid w:val="00102AA7"/>
    <w:rsid w:val="00104B68"/>
    <w:rsid w:val="00106F4F"/>
    <w:rsid w:val="00111AA2"/>
    <w:rsid w:val="001142CC"/>
    <w:rsid w:val="00115FC8"/>
    <w:rsid w:val="00116144"/>
    <w:rsid w:val="00121BE8"/>
    <w:rsid w:val="00122EB4"/>
    <w:rsid w:val="00130592"/>
    <w:rsid w:val="00130AF5"/>
    <w:rsid w:val="00130CA5"/>
    <w:rsid w:val="00136BFD"/>
    <w:rsid w:val="00136D24"/>
    <w:rsid w:val="00145FFC"/>
    <w:rsid w:val="0014659B"/>
    <w:rsid w:val="001508A7"/>
    <w:rsid w:val="00151EB5"/>
    <w:rsid w:val="00155E22"/>
    <w:rsid w:val="00162E9C"/>
    <w:rsid w:val="001649BE"/>
    <w:rsid w:val="00173AB7"/>
    <w:rsid w:val="0017471F"/>
    <w:rsid w:val="001758CF"/>
    <w:rsid w:val="0017754B"/>
    <w:rsid w:val="00177CB9"/>
    <w:rsid w:val="00183308"/>
    <w:rsid w:val="001839B8"/>
    <w:rsid w:val="00193047"/>
    <w:rsid w:val="00193926"/>
    <w:rsid w:val="001944BE"/>
    <w:rsid w:val="00194C49"/>
    <w:rsid w:val="001A3C33"/>
    <w:rsid w:val="001A581F"/>
    <w:rsid w:val="001A5A38"/>
    <w:rsid w:val="001B14E2"/>
    <w:rsid w:val="001B2E66"/>
    <w:rsid w:val="001B3CCE"/>
    <w:rsid w:val="001B5C12"/>
    <w:rsid w:val="001C17ED"/>
    <w:rsid w:val="001C1882"/>
    <w:rsid w:val="001C353B"/>
    <w:rsid w:val="001C4CBE"/>
    <w:rsid w:val="001C6D3D"/>
    <w:rsid w:val="001D139D"/>
    <w:rsid w:val="001D4A1D"/>
    <w:rsid w:val="001D623C"/>
    <w:rsid w:val="001D744B"/>
    <w:rsid w:val="001D7E07"/>
    <w:rsid w:val="001E1E3D"/>
    <w:rsid w:val="001E7F22"/>
    <w:rsid w:val="001F03F0"/>
    <w:rsid w:val="001F3569"/>
    <w:rsid w:val="001F620D"/>
    <w:rsid w:val="001F7DF1"/>
    <w:rsid w:val="00210E10"/>
    <w:rsid w:val="00217B33"/>
    <w:rsid w:val="002208BF"/>
    <w:rsid w:val="002315C4"/>
    <w:rsid w:val="00232999"/>
    <w:rsid w:val="002371A9"/>
    <w:rsid w:val="00241479"/>
    <w:rsid w:val="00254114"/>
    <w:rsid w:val="00254CB5"/>
    <w:rsid w:val="0025712B"/>
    <w:rsid w:val="00257AEF"/>
    <w:rsid w:val="00264135"/>
    <w:rsid w:val="002647F7"/>
    <w:rsid w:val="00274F8F"/>
    <w:rsid w:val="00277A4D"/>
    <w:rsid w:val="00282BB7"/>
    <w:rsid w:val="00283194"/>
    <w:rsid w:val="00285FC7"/>
    <w:rsid w:val="002923B4"/>
    <w:rsid w:val="00293207"/>
    <w:rsid w:val="00294019"/>
    <w:rsid w:val="00294D5F"/>
    <w:rsid w:val="002A5CFF"/>
    <w:rsid w:val="002A6DED"/>
    <w:rsid w:val="002A7CBA"/>
    <w:rsid w:val="002B043B"/>
    <w:rsid w:val="002B25A6"/>
    <w:rsid w:val="002B3234"/>
    <w:rsid w:val="002B45E4"/>
    <w:rsid w:val="002B5F69"/>
    <w:rsid w:val="002B61B7"/>
    <w:rsid w:val="002C3285"/>
    <w:rsid w:val="002C4744"/>
    <w:rsid w:val="002C520C"/>
    <w:rsid w:val="002D118C"/>
    <w:rsid w:val="002D32ED"/>
    <w:rsid w:val="002D47CA"/>
    <w:rsid w:val="002D657B"/>
    <w:rsid w:val="002D66BB"/>
    <w:rsid w:val="002D7379"/>
    <w:rsid w:val="002E0A19"/>
    <w:rsid w:val="002E1887"/>
    <w:rsid w:val="002E3213"/>
    <w:rsid w:val="002E3ECE"/>
    <w:rsid w:val="002E52BD"/>
    <w:rsid w:val="002E771B"/>
    <w:rsid w:val="002E796E"/>
    <w:rsid w:val="003056DA"/>
    <w:rsid w:val="00306DD7"/>
    <w:rsid w:val="00321C89"/>
    <w:rsid w:val="003232E9"/>
    <w:rsid w:val="003253A6"/>
    <w:rsid w:val="003265EE"/>
    <w:rsid w:val="00326B67"/>
    <w:rsid w:val="00326D97"/>
    <w:rsid w:val="00331B71"/>
    <w:rsid w:val="003323AA"/>
    <w:rsid w:val="00334A8C"/>
    <w:rsid w:val="003406F4"/>
    <w:rsid w:val="00340931"/>
    <w:rsid w:val="0034399E"/>
    <w:rsid w:val="003456A0"/>
    <w:rsid w:val="00345ABE"/>
    <w:rsid w:val="003477C8"/>
    <w:rsid w:val="003479EC"/>
    <w:rsid w:val="003523A1"/>
    <w:rsid w:val="0035439A"/>
    <w:rsid w:val="00354F4C"/>
    <w:rsid w:val="0035641B"/>
    <w:rsid w:val="00356BCF"/>
    <w:rsid w:val="003713B6"/>
    <w:rsid w:val="00372B08"/>
    <w:rsid w:val="003735AE"/>
    <w:rsid w:val="00383AAB"/>
    <w:rsid w:val="00391B4A"/>
    <w:rsid w:val="003978E8"/>
    <w:rsid w:val="003A1716"/>
    <w:rsid w:val="003A5AB2"/>
    <w:rsid w:val="003A613A"/>
    <w:rsid w:val="003A7550"/>
    <w:rsid w:val="003B38A1"/>
    <w:rsid w:val="003B46CA"/>
    <w:rsid w:val="003B6479"/>
    <w:rsid w:val="003C109D"/>
    <w:rsid w:val="003C2A26"/>
    <w:rsid w:val="003C5865"/>
    <w:rsid w:val="003C5C03"/>
    <w:rsid w:val="003D29A7"/>
    <w:rsid w:val="003D3973"/>
    <w:rsid w:val="003D7344"/>
    <w:rsid w:val="003E0300"/>
    <w:rsid w:val="003E29E5"/>
    <w:rsid w:val="003E4DEF"/>
    <w:rsid w:val="003F2984"/>
    <w:rsid w:val="003F4AC7"/>
    <w:rsid w:val="003F4F11"/>
    <w:rsid w:val="00400C65"/>
    <w:rsid w:val="00400F5B"/>
    <w:rsid w:val="004011CD"/>
    <w:rsid w:val="00405BD8"/>
    <w:rsid w:val="004067B6"/>
    <w:rsid w:val="004075F5"/>
    <w:rsid w:val="00423E11"/>
    <w:rsid w:val="00426248"/>
    <w:rsid w:val="0043132D"/>
    <w:rsid w:val="004329C9"/>
    <w:rsid w:val="00434C48"/>
    <w:rsid w:val="0043515E"/>
    <w:rsid w:val="00437FB9"/>
    <w:rsid w:val="0044010D"/>
    <w:rsid w:val="00440258"/>
    <w:rsid w:val="004408C6"/>
    <w:rsid w:val="00445101"/>
    <w:rsid w:val="00460A63"/>
    <w:rsid w:val="0046143B"/>
    <w:rsid w:val="00461A76"/>
    <w:rsid w:val="0046657B"/>
    <w:rsid w:val="00474725"/>
    <w:rsid w:val="0048226A"/>
    <w:rsid w:val="004826EF"/>
    <w:rsid w:val="004839A1"/>
    <w:rsid w:val="0048525B"/>
    <w:rsid w:val="004858F2"/>
    <w:rsid w:val="00490443"/>
    <w:rsid w:val="00491BF8"/>
    <w:rsid w:val="00493E71"/>
    <w:rsid w:val="00496F04"/>
    <w:rsid w:val="004A55E4"/>
    <w:rsid w:val="004B0093"/>
    <w:rsid w:val="004B2133"/>
    <w:rsid w:val="004C3F1B"/>
    <w:rsid w:val="004C463F"/>
    <w:rsid w:val="004C4BE3"/>
    <w:rsid w:val="004C4C1F"/>
    <w:rsid w:val="004D1354"/>
    <w:rsid w:val="004D50E7"/>
    <w:rsid w:val="004D5D30"/>
    <w:rsid w:val="004E2428"/>
    <w:rsid w:val="004F0019"/>
    <w:rsid w:val="004F0146"/>
    <w:rsid w:val="004F403A"/>
    <w:rsid w:val="00501CEB"/>
    <w:rsid w:val="005024A1"/>
    <w:rsid w:val="005035E1"/>
    <w:rsid w:val="005104CE"/>
    <w:rsid w:val="0051255C"/>
    <w:rsid w:val="0051333B"/>
    <w:rsid w:val="00515B43"/>
    <w:rsid w:val="00515D89"/>
    <w:rsid w:val="00517CBC"/>
    <w:rsid w:val="005200B6"/>
    <w:rsid w:val="00520277"/>
    <w:rsid w:val="005223D6"/>
    <w:rsid w:val="0052399F"/>
    <w:rsid w:val="00524692"/>
    <w:rsid w:val="005262C2"/>
    <w:rsid w:val="005309F9"/>
    <w:rsid w:val="00531356"/>
    <w:rsid w:val="00531C46"/>
    <w:rsid w:val="005328F6"/>
    <w:rsid w:val="00536535"/>
    <w:rsid w:val="00540A22"/>
    <w:rsid w:val="00540E27"/>
    <w:rsid w:val="005452E7"/>
    <w:rsid w:val="0054740A"/>
    <w:rsid w:val="00550A86"/>
    <w:rsid w:val="005549E4"/>
    <w:rsid w:val="00556419"/>
    <w:rsid w:val="00557B8A"/>
    <w:rsid w:val="005629B2"/>
    <w:rsid w:val="00564C42"/>
    <w:rsid w:val="00565269"/>
    <w:rsid w:val="00576C60"/>
    <w:rsid w:val="00582BE7"/>
    <w:rsid w:val="0058326F"/>
    <w:rsid w:val="00587A11"/>
    <w:rsid w:val="00587B6A"/>
    <w:rsid w:val="00587D88"/>
    <w:rsid w:val="0059422F"/>
    <w:rsid w:val="005967CA"/>
    <w:rsid w:val="0059784C"/>
    <w:rsid w:val="00597EE4"/>
    <w:rsid w:val="005B4B5F"/>
    <w:rsid w:val="005B6F32"/>
    <w:rsid w:val="005B7AE0"/>
    <w:rsid w:val="005C1E42"/>
    <w:rsid w:val="005C2A4F"/>
    <w:rsid w:val="005C69F3"/>
    <w:rsid w:val="005C73ED"/>
    <w:rsid w:val="005D0E66"/>
    <w:rsid w:val="005D205E"/>
    <w:rsid w:val="005D2820"/>
    <w:rsid w:val="005D460A"/>
    <w:rsid w:val="005D4F95"/>
    <w:rsid w:val="005D60FA"/>
    <w:rsid w:val="005E19AD"/>
    <w:rsid w:val="005E3822"/>
    <w:rsid w:val="006030EA"/>
    <w:rsid w:val="00604FCA"/>
    <w:rsid w:val="006114DC"/>
    <w:rsid w:val="0062166F"/>
    <w:rsid w:val="00621F76"/>
    <w:rsid w:val="006335E6"/>
    <w:rsid w:val="00633CCB"/>
    <w:rsid w:val="00636173"/>
    <w:rsid w:val="00636675"/>
    <w:rsid w:val="00641273"/>
    <w:rsid w:val="00642264"/>
    <w:rsid w:val="00642B57"/>
    <w:rsid w:val="00644FFB"/>
    <w:rsid w:val="00646438"/>
    <w:rsid w:val="00650E8D"/>
    <w:rsid w:val="006523BB"/>
    <w:rsid w:val="00655BC5"/>
    <w:rsid w:val="006611C1"/>
    <w:rsid w:val="00667B21"/>
    <w:rsid w:val="0067180E"/>
    <w:rsid w:val="00680B97"/>
    <w:rsid w:val="00683F66"/>
    <w:rsid w:val="00684A10"/>
    <w:rsid w:val="00684E3E"/>
    <w:rsid w:val="00691808"/>
    <w:rsid w:val="00693A7D"/>
    <w:rsid w:val="00696D9A"/>
    <w:rsid w:val="006972EF"/>
    <w:rsid w:val="00697712"/>
    <w:rsid w:val="006A1C73"/>
    <w:rsid w:val="006B0197"/>
    <w:rsid w:val="006B0AE8"/>
    <w:rsid w:val="006B7C63"/>
    <w:rsid w:val="006C0762"/>
    <w:rsid w:val="006C1D44"/>
    <w:rsid w:val="006C7C3A"/>
    <w:rsid w:val="006D2703"/>
    <w:rsid w:val="006D437C"/>
    <w:rsid w:val="006D4B0F"/>
    <w:rsid w:val="006D7545"/>
    <w:rsid w:val="006D77E9"/>
    <w:rsid w:val="006E0B30"/>
    <w:rsid w:val="006E2BC0"/>
    <w:rsid w:val="006E2E84"/>
    <w:rsid w:val="006E31B8"/>
    <w:rsid w:val="006E5457"/>
    <w:rsid w:val="006E5DC7"/>
    <w:rsid w:val="006F361F"/>
    <w:rsid w:val="006F5BE5"/>
    <w:rsid w:val="006F74B9"/>
    <w:rsid w:val="00700AD3"/>
    <w:rsid w:val="00702116"/>
    <w:rsid w:val="00707488"/>
    <w:rsid w:val="007131CF"/>
    <w:rsid w:val="00715D28"/>
    <w:rsid w:val="00716503"/>
    <w:rsid w:val="00716794"/>
    <w:rsid w:val="00721400"/>
    <w:rsid w:val="00723248"/>
    <w:rsid w:val="007266CD"/>
    <w:rsid w:val="00730080"/>
    <w:rsid w:val="0073561C"/>
    <w:rsid w:val="00740476"/>
    <w:rsid w:val="00741E40"/>
    <w:rsid w:val="00741F8F"/>
    <w:rsid w:val="00742CA6"/>
    <w:rsid w:val="00743004"/>
    <w:rsid w:val="00744F12"/>
    <w:rsid w:val="007501CA"/>
    <w:rsid w:val="007508E1"/>
    <w:rsid w:val="00750CDF"/>
    <w:rsid w:val="0075269F"/>
    <w:rsid w:val="007526EE"/>
    <w:rsid w:val="0076088A"/>
    <w:rsid w:val="00760D86"/>
    <w:rsid w:val="00762CD3"/>
    <w:rsid w:val="007644B9"/>
    <w:rsid w:val="007762F5"/>
    <w:rsid w:val="0077691B"/>
    <w:rsid w:val="00776F6E"/>
    <w:rsid w:val="00781C57"/>
    <w:rsid w:val="00781F61"/>
    <w:rsid w:val="00782E89"/>
    <w:rsid w:val="007830C7"/>
    <w:rsid w:val="00783170"/>
    <w:rsid w:val="00785138"/>
    <w:rsid w:val="007A740D"/>
    <w:rsid w:val="007A7EC6"/>
    <w:rsid w:val="007B165B"/>
    <w:rsid w:val="007B1F6C"/>
    <w:rsid w:val="007B2151"/>
    <w:rsid w:val="007B29A9"/>
    <w:rsid w:val="007B6EFA"/>
    <w:rsid w:val="007C2AFE"/>
    <w:rsid w:val="007C439C"/>
    <w:rsid w:val="007D1ED7"/>
    <w:rsid w:val="007D431B"/>
    <w:rsid w:val="007E74C3"/>
    <w:rsid w:val="007F0A01"/>
    <w:rsid w:val="007F1A77"/>
    <w:rsid w:val="007F1CAC"/>
    <w:rsid w:val="007F2F35"/>
    <w:rsid w:val="007F4659"/>
    <w:rsid w:val="007F4A8C"/>
    <w:rsid w:val="00803B3E"/>
    <w:rsid w:val="00812A08"/>
    <w:rsid w:val="00814426"/>
    <w:rsid w:val="008159D1"/>
    <w:rsid w:val="008165E4"/>
    <w:rsid w:val="00816DC6"/>
    <w:rsid w:val="00820F45"/>
    <w:rsid w:val="00823419"/>
    <w:rsid w:val="00830A57"/>
    <w:rsid w:val="00831BFC"/>
    <w:rsid w:val="00837EC2"/>
    <w:rsid w:val="00840359"/>
    <w:rsid w:val="00842C9B"/>
    <w:rsid w:val="00843843"/>
    <w:rsid w:val="008453BE"/>
    <w:rsid w:val="0085039F"/>
    <w:rsid w:val="008509EF"/>
    <w:rsid w:val="008529A1"/>
    <w:rsid w:val="00853BB0"/>
    <w:rsid w:val="00853C99"/>
    <w:rsid w:val="00853F47"/>
    <w:rsid w:val="0086043C"/>
    <w:rsid w:val="00862636"/>
    <w:rsid w:val="00862E4C"/>
    <w:rsid w:val="00866069"/>
    <w:rsid w:val="00874509"/>
    <w:rsid w:val="0087567C"/>
    <w:rsid w:val="00876C04"/>
    <w:rsid w:val="0089136B"/>
    <w:rsid w:val="008962C5"/>
    <w:rsid w:val="008A7C4D"/>
    <w:rsid w:val="008B2283"/>
    <w:rsid w:val="008B4777"/>
    <w:rsid w:val="008B56AF"/>
    <w:rsid w:val="008B6912"/>
    <w:rsid w:val="008B73B5"/>
    <w:rsid w:val="008C656C"/>
    <w:rsid w:val="008C6866"/>
    <w:rsid w:val="008C7517"/>
    <w:rsid w:val="008D1228"/>
    <w:rsid w:val="008D3ED9"/>
    <w:rsid w:val="008D587F"/>
    <w:rsid w:val="008D5F90"/>
    <w:rsid w:val="008E5B8E"/>
    <w:rsid w:val="008F58A5"/>
    <w:rsid w:val="008F67D5"/>
    <w:rsid w:val="009005E5"/>
    <w:rsid w:val="00901A50"/>
    <w:rsid w:val="00901D67"/>
    <w:rsid w:val="00905674"/>
    <w:rsid w:val="00905C7E"/>
    <w:rsid w:val="00916F5C"/>
    <w:rsid w:val="00921F24"/>
    <w:rsid w:val="00922124"/>
    <w:rsid w:val="00932049"/>
    <w:rsid w:val="009323EF"/>
    <w:rsid w:val="009405CF"/>
    <w:rsid w:val="009421AB"/>
    <w:rsid w:val="00942559"/>
    <w:rsid w:val="0094448D"/>
    <w:rsid w:val="00944ED4"/>
    <w:rsid w:val="009454E3"/>
    <w:rsid w:val="009458E8"/>
    <w:rsid w:val="009563EB"/>
    <w:rsid w:val="00962C34"/>
    <w:rsid w:val="009742D4"/>
    <w:rsid w:val="009774CC"/>
    <w:rsid w:val="00986661"/>
    <w:rsid w:val="00987E92"/>
    <w:rsid w:val="00991CBF"/>
    <w:rsid w:val="00994345"/>
    <w:rsid w:val="009966B8"/>
    <w:rsid w:val="009A000F"/>
    <w:rsid w:val="009A127B"/>
    <w:rsid w:val="009A2EE8"/>
    <w:rsid w:val="009B3AC4"/>
    <w:rsid w:val="009C0C1C"/>
    <w:rsid w:val="009C1677"/>
    <w:rsid w:val="009C17B7"/>
    <w:rsid w:val="009C326B"/>
    <w:rsid w:val="009C4885"/>
    <w:rsid w:val="009C4B49"/>
    <w:rsid w:val="009C6F61"/>
    <w:rsid w:val="009D034D"/>
    <w:rsid w:val="009D1D1B"/>
    <w:rsid w:val="009D3DA8"/>
    <w:rsid w:val="009D3F6B"/>
    <w:rsid w:val="009D41D9"/>
    <w:rsid w:val="009D4B78"/>
    <w:rsid w:val="009D54E2"/>
    <w:rsid w:val="009D6B0C"/>
    <w:rsid w:val="009D6B1D"/>
    <w:rsid w:val="009D7C42"/>
    <w:rsid w:val="009E0F0B"/>
    <w:rsid w:val="009E112B"/>
    <w:rsid w:val="009E277C"/>
    <w:rsid w:val="009E4072"/>
    <w:rsid w:val="009E5763"/>
    <w:rsid w:val="009F1C60"/>
    <w:rsid w:val="009F5DC2"/>
    <w:rsid w:val="009F6D18"/>
    <w:rsid w:val="00A016AE"/>
    <w:rsid w:val="00A02318"/>
    <w:rsid w:val="00A0787E"/>
    <w:rsid w:val="00A07B3A"/>
    <w:rsid w:val="00A15A11"/>
    <w:rsid w:val="00A15CE9"/>
    <w:rsid w:val="00A20A21"/>
    <w:rsid w:val="00A20F92"/>
    <w:rsid w:val="00A22C93"/>
    <w:rsid w:val="00A40C1C"/>
    <w:rsid w:val="00A41F16"/>
    <w:rsid w:val="00A4308A"/>
    <w:rsid w:val="00A4556C"/>
    <w:rsid w:val="00A51763"/>
    <w:rsid w:val="00A525B6"/>
    <w:rsid w:val="00A552F6"/>
    <w:rsid w:val="00A56A4A"/>
    <w:rsid w:val="00A60FD8"/>
    <w:rsid w:val="00A61191"/>
    <w:rsid w:val="00A62251"/>
    <w:rsid w:val="00A63631"/>
    <w:rsid w:val="00A63F0E"/>
    <w:rsid w:val="00A679FE"/>
    <w:rsid w:val="00A71221"/>
    <w:rsid w:val="00A72961"/>
    <w:rsid w:val="00A73768"/>
    <w:rsid w:val="00A75713"/>
    <w:rsid w:val="00A77645"/>
    <w:rsid w:val="00A77829"/>
    <w:rsid w:val="00A8237F"/>
    <w:rsid w:val="00A922C9"/>
    <w:rsid w:val="00A949EB"/>
    <w:rsid w:val="00AA1DAB"/>
    <w:rsid w:val="00AA39C4"/>
    <w:rsid w:val="00AA675A"/>
    <w:rsid w:val="00AA7AB3"/>
    <w:rsid w:val="00AB3866"/>
    <w:rsid w:val="00AB426B"/>
    <w:rsid w:val="00AB520F"/>
    <w:rsid w:val="00AB54B6"/>
    <w:rsid w:val="00AB6CF3"/>
    <w:rsid w:val="00AB6CFB"/>
    <w:rsid w:val="00AC02E9"/>
    <w:rsid w:val="00AC27D0"/>
    <w:rsid w:val="00AC5928"/>
    <w:rsid w:val="00AD1EDD"/>
    <w:rsid w:val="00AD2455"/>
    <w:rsid w:val="00AD5146"/>
    <w:rsid w:val="00AD6883"/>
    <w:rsid w:val="00AE182A"/>
    <w:rsid w:val="00AE431D"/>
    <w:rsid w:val="00AE6D95"/>
    <w:rsid w:val="00AE73EA"/>
    <w:rsid w:val="00AE7E6C"/>
    <w:rsid w:val="00AF098E"/>
    <w:rsid w:val="00AF2BCB"/>
    <w:rsid w:val="00AF3DF5"/>
    <w:rsid w:val="00AF4D01"/>
    <w:rsid w:val="00AF5784"/>
    <w:rsid w:val="00AF5EB5"/>
    <w:rsid w:val="00AF63F6"/>
    <w:rsid w:val="00B0073B"/>
    <w:rsid w:val="00B046EC"/>
    <w:rsid w:val="00B07C30"/>
    <w:rsid w:val="00B1045E"/>
    <w:rsid w:val="00B12F29"/>
    <w:rsid w:val="00B16DBB"/>
    <w:rsid w:val="00B208EC"/>
    <w:rsid w:val="00B244C7"/>
    <w:rsid w:val="00B33BE4"/>
    <w:rsid w:val="00B3457F"/>
    <w:rsid w:val="00B3568C"/>
    <w:rsid w:val="00B36E03"/>
    <w:rsid w:val="00B50427"/>
    <w:rsid w:val="00B511D4"/>
    <w:rsid w:val="00B553BA"/>
    <w:rsid w:val="00B5733E"/>
    <w:rsid w:val="00B65387"/>
    <w:rsid w:val="00B65BC7"/>
    <w:rsid w:val="00B66771"/>
    <w:rsid w:val="00B90FB7"/>
    <w:rsid w:val="00B934D2"/>
    <w:rsid w:val="00B96A5E"/>
    <w:rsid w:val="00BA1454"/>
    <w:rsid w:val="00BA1829"/>
    <w:rsid w:val="00BA1A0E"/>
    <w:rsid w:val="00BA28B7"/>
    <w:rsid w:val="00BA3A85"/>
    <w:rsid w:val="00BA4229"/>
    <w:rsid w:val="00BB3B83"/>
    <w:rsid w:val="00BB4060"/>
    <w:rsid w:val="00BB78E0"/>
    <w:rsid w:val="00BC17E3"/>
    <w:rsid w:val="00BC2C5A"/>
    <w:rsid w:val="00BD27BA"/>
    <w:rsid w:val="00BD6A15"/>
    <w:rsid w:val="00BD75E7"/>
    <w:rsid w:val="00BF4646"/>
    <w:rsid w:val="00BF5B2D"/>
    <w:rsid w:val="00C03F71"/>
    <w:rsid w:val="00C0729B"/>
    <w:rsid w:val="00C10AE0"/>
    <w:rsid w:val="00C11064"/>
    <w:rsid w:val="00C31126"/>
    <w:rsid w:val="00C4006F"/>
    <w:rsid w:val="00C413B7"/>
    <w:rsid w:val="00C4345C"/>
    <w:rsid w:val="00C46020"/>
    <w:rsid w:val="00C51D0B"/>
    <w:rsid w:val="00C5231D"/>
    <w:rsid w:val="00C52325"/>
    <w:rsid w:val="00C57E0E"/>
    <w:rsid w:val="00C67257"/>
    <w:rsid w:val="00C74DC9"/>
    <w:rsid w:val="00C82533"/>
    <w:rsid w:val="00C8414A"/>
    <w:rsid w:val="00C85D6D"/>
    <w:rsid w:val="00C85EFF"/>
    <w:rsid w:val="00C87953"/>
    <w:rsid w:val="00C950AA"/>
    <w:rsid w:val="00C9697A"/>
    <w:rsid w:val="00CA0840"/>
    <w:rsid w:val="00CA0FAE"/>
    <w:rsid w:val="00CB1176"/>
    <w:rsid w:val="00CB1851"/>
    <w:rsid w:val="00CB1F1A"/>
    <w:rsid w:val="00CB2D10"/>
    <w:rsid w:val="00CB42B0"/>
    <w:rsid w:val="00CB5068"/>
    <w:rsid w:val="00CB7DA8"/>
    <w:rsid w:val="00CC14DC"/>
    <w:rsid w:val="00CC3C51"/>
    <w:rsid w:val="00CD1841"/>
    <w:rsid w:val="00CD258F"/>
    <w:rsid w:val="00CD2796"/>
    <w:rsid w:val="00CE30CA"/>
    <w:rsid w:val="00CE60EF"/>
    <w:rsid w:val="00CF4EF3"/>
    <w:rsid w:val="00CF696B"/>
    <w:rsid w:val="00D021C6"/>
    <w:rsid w:val="00D025BC"/>
    <w:rsid w:val="00D039B1"/>
    <w:rsid w:val="00D065AE"/>
    <w:rsid w:val="00D06D85"/>
    <w:rsid w:val="00D24E19"/>
    <w:rsid w:val="00D27561"/>
    <w:rsid w:val="00D27B78"/>
    <w:rsid w:val="00D339AD"/>
    <w:rsid w:val="00D35080"/>
    <w:rsid w:val="00D40866"/>
    <w:rsid w:val="00D409F3"/>
    <w:rsid w:val="00D427D9"/>
    <w:rsid w:val="00D47825"/>
    <w:rsid w:val="00D5233D"/>
    <w:rsid w:val="00D52B72"/>
    <w:rsid w:val="00D67EE9"/>
    <w:rsid w:val="00D72F4C"/>
    <w:rsid w:val="00D73239"/>
    <w:rsid w:val="00D74370"/>
    <w:rsid w:val="00D86159"/>
    <w:rsid w:val="00D86D4C"/>
    <w:rsid w:val="00D92B46"/>
    <w:rsid w:val="00DA0436"/>
    <w:rsid w:val="00DA6D72"/>
    <w:rsid w:val="00DA7BC5"/>
    <w:rsid w:val="00DB54DC"/>
    <w:rsid w:val="00DB7BE0"/>
    <w:rsid w:val="00DC1824"/>
    <w:rsid w:val="00DC35DC"/>
    <w:rsid w:val="00DC5B90"/>
    <w:rsid w:val="00DD3DB3"/>
    <w:rsid w:val="00DE11FB"/>
    <w:rsid w:val="00DE45C8"/>
    <w:rsid w:val="00DE5EF0"/>
    <w:rsid w:val="00DE66B6"/>
    <w:rsid w:val="00DF351D"/>
    <w:rsid w:val="00DF3EAA"/>
    <w:rsid w:val="00DF5B73"/>
    <w:rsid w:val="00DF646F"/>
    <w:rsid w:val="00DF6AF2"/>
    <w:rsid w:val="00DF77CD"/>
    <w:rsid w:val="00E00724"/>
    <w:rsid w:val="00E018D3"/>
    <w:rsid w:val="00E072FE"/>
    <w:rsid w:val="00E0777A"/>
    <w:rsid w:val="00E12289"/>
    <w:rsid w:val="00E1347D"/>
    <w:rsid w:val="00E23462"/>
    <w:rsid w:val="00E30B45"/>
    <w:rsid w:val="00E30BE6"/>
    <w:rsid w:val="00E35F32"/>
    <w:rsid w:val="00E43575"/>
    <w:rsid w:val="00E5090B"/>
    <w:rsid w:val="00E5603C"/>
    <w:rsid w:val="00E64BB8"/>
    <w:rsid w:val="00E666FC"/>
    <w:rsid w:val="00E67AFA"/>
    <w:rsid w:val="00E71B46"/>
    <w:rsid w:val="00E728BA"/>
    <w:rsid w:val="00E737D6"/>
    <w:rsid w:val="00E80C22"/>
    <w:rsid w:val="00E840EF"/>
    <w:rsid w:val="00E90566"/>
    <w:rsid w:val="00E93FDE"/>
    <w:rsid w:val="00E97D65"/>
    <w:rsid w:val="00E97EBC"/>
    <w:rsid w:val="00EA42FF"/>
    <w:rsid w:val="00EB1B16"/>
    <w:rsid w:val="00EB567F"/>
    <w:rsid w:val="00EB76A1"/>
    <w:rsid w:val="00EC15CD"/>
    <w:rsid w:val="00EC161A"/>
    <w:rsid w:val="00EC6F52"/>
    <w:rsid w:val="00ED1D6B"/>
    <w:rsid w:val="00ED3E6C"/>
    <w:rsid w:val="00EE34D1"/>
    <w:rsid w:val="00EE353E"/>
    <w:rsid w:val="00EE5E54"/>
    <w:rsid w:val="00EF0DBD"/>
    <w:rsid w:val="00EF0E5C"/>
    <w:rsid w:val="00EF398F"/>
    <w:rsid w:val="00F031F5"/>
    <w:rsid w:val="00F06632"/>
    <w:rsid w:val="00F0779F"/>
    <w:rsid w:val="00F100E7"/>
    <w:rsid w:val="00F12BE7"/>
    <w:rsid w:val="00F1493D"/>
    <w:rsid w:val="00F2049C"/>
    <w:rsid w:val="00F20AAA"/>
    <w:rsid w:val="00F20DE8"/>
    <w:rsid w:val="00F30C53"/>
    <w:rsid w:val="00F37D33"/>
    <w:rsid w:val="00F50B4A"/>
    <w:rsid w:val="00F50F6F"/>
    <w:rsid w:val="00F510EA"/>
    <w:rsid w:val="00F52158"/>
    <w:rsid w:val="00F5241B"/>
    <w:rsid w:val="00F60447"/>
    <w:rsid w:val="00F620A0"/>
    <w:rsid w:val="00F632CE"/>
    <w:rsid w:val="00F63CBB"/>
    <w:rsid w:val="00F804BB"/>
    <w:rsid w:val="00F83793"/>
    <w:rsid w:val="00F92DAE"/>
    <w:rsid w:val="00F96704"/>
    <w:rsid w:val="00FA106D"/>
    <w:rsid w:val="00FA17B1"/>
    <w:rsid w:val="00FA6891"/>
    <w:rsid w:val="00FB1730"/>
    <w:rsid w:val="00FB7B5A"/>
    <w:rsid w:val="00FC0A08"/>
    <w:rsid w:val="00FC124D"/>
    <w:rsid w:val="00FC16DC"/>
    <w:rsid w:val="00FC7674"/>
    <w:rsid w:val="00FD0FC7"/>
    <w:rsid w:val="00FD293A"/>
    <w:rsid w:val="00FD3F5A"/>
    <w:rsid w:val="00FD5597"/>
    <w:rsid w:val="00FD5CFF"/>
    <w:rsid w:val="00FD7011"/>
    <w:rsid w:val="00FD79AB"/>
    <w:rsid w:val="00FE0444"/>
    <w:rsid w:val="00FE08A3"/>
    <w:rsid w:val="00FF32A6"/>
    <w:rsid w:val="00FF35EB"/>
    <w:rsid w:val="00FF4BEC"/>
    <w:rsid w:val="00FF5200"/>
    <w:rsid w:val="00FF5E07"/>
    <w:rsid w:val="00FF7D6D"/>
    <w:rsid w:val="020FF2D9"/>
    <w:rsid w:val="02B3CC19"/>
    <w:rsid w:val="02BABF2D"/>
    <w:rsid w:val="053BC839"/>
    <w:rsid w:val="05D11C19"/>
    <w:rsid w:val="0747B291"/>
    <w:rsid w:val="08940FF6"/>
    <w:rsid w:val="09054832"/>
    <w:rsid w:val="0A05AC77"/>
    <w:rsid w:val="0B03B76D"/>
    <w:rsid w:val="0B61B890"/>
    <w:rsid w:val="0DEF9AE6"/>
    <w:rsid w:val="0F469373"/>
    <w:rsid w:val="0FB7841E"/>
    <w:rsid w:val="12CDD0A8"/>
    <w:rsid w:val="13F66384"/>
    <w:rsid w:val="146956C6"/>
    <w:rsid w:val="1613DDB8"/>
    <w:rsid w:val="173BC338"/>
    <w:rsid w:val="17E5B683"/>
    <w:rsid w:val="181E2C07"/>
    <w:rsid w:val="1A939573"/>
    <w:rsid w:val="1AA7706E"/>
    <w:rsid w:val="1B2BA44C"/>
    <w:rsid w:val="1F63027F"/>
    <w:rsid w:val="23D8BCE6"/>
    <w:rsid w:val="2529B65E"/>
    <w:rsid w:val="25554AA7"/>
    <w:rsid w:val="255E9629"/>
    <w:rsid w:val="26ECBCD6"/>
    <w:rsid w:val="2992B489"/>
    <w:rsid w:val="2A10276E"/>
    <w:rsid w:val="2A1ACFBA"/>
    <w:rsid w:val="2A84C94D"/>
    <w:rsid w:val="2B73653D"/>
    <w:rsid w:val="2E3337AA"/>
    <w:rsid w:val="2E7C4B02"/>
    <w:rsid w:val="2EED3AB6"/>
    <w:rsid w:val="2F5B2BA4"/>
    <w:rsid w:val="300F7DD1"/>
    <w:rsid w:val="308EB200"/>
    <w:rsid w:val="3370D4D4"/>
    <w:rsid w:val="35C60C28"/>
    <w:rsid w:val="36E464C4"/>
    <w:rsid w:val="370515D4"/>
    <w:rsid w:val="39795AD7"/>
    <w:rsid w:val="3AB2CF94"/>
    <w:rsid w:val="3ABA0D3D"/>
    <w:rsid w:val="3AE2B66B"/>
    <w:rsid w:val="3B8E6D4E"/>
    <w:rsid w:val="3E2AF802"/>
    <w:rsid w:val="4232035B"/>
    <w:rsid w:val="456B917D"/>
    <w:rsid w:val="471CBDBF"/>
    <w:rsid w:val="472B3BA1"/>
    <w:rsid w:val="4B38AB8B"/>
    <w:rsid w:val="4BAC5989"/>
    <w:rsid w:val="4C4B9BC9"/>
    <w:rsid w:val="4E871A45"/>
    <w:rsid w:val="53F4026D"/>
    <w:rsid w:val="549008F8"/>
    <w:rsid w:val="5583760A"/>
    <w:rsid w:val="5646FE94"/>
    <w:rsid w:val="570890B9"/>
    <w:rsid w:val="571C90D7"/>
    <w:rsid w:val="58161ABA"/>
    <w:rsid w:val="59AA619A"/>
    <w:rsid w:val="5C9B5B69"/>
    <w:rsid w:val="5CCB5C44"/>
    <w:rsid w:val="5DE4CC34"/>
    <w:rsid w:val="607C7993"/>
    <w:rsid w:val="60D34C3B"/>
    <w:rsid w:val="621702BB"/>
    <w:rsid w:val="624B3CE2"/>
    <w:rsid w:val="6261FF50"/>
    <w:rsid w:val="65DA54EF"/>
    <w:rsid w:val="66157C81"/>
    <w:rsid w:val="679664F0"/>
    <w:rsid w:val="68C5B5F0"/>
    <w:rsid w:val="69FB3F01"/>
    <w:rsid w:val="6A8EBE6E"/>
    <w:rsid w:val="6C4F7966"/>
    <w:rsid w:val="6DAE77BA"/>
    <w:rsid w:val="6E32038D"/>
    <w:rsid w:val="6E9580E1"/>
    <w:rsid w:val="6F8C0C72"/>
    <w:rsid w:val="6FF6A73E"/>
    <w:rsid w:val="70D85702"/>
    <w:rsid w:val="72CDCADF"/>
    <w:rsid w:val="74F6FA91"/>
    <w:rsid w:val="775A42A6"/>
    <w:rsid w:val="781AEA56"/>
    <w:rsid w:val="78804799"/>
    <w:rsid w:val="78A84FD9"/>
    <w:rsid w:val="78F824DC"/>
    <w:rsid w:val="78FCB58B"/>
    <w:rsid w:val="7903D2F5"/>
    <w:rsid w:val="7ABDAD1A"/>
    <w:rsid w:val="7BFB2805"/>
    <w:rsid w:val="7D743A6E"/>
    <w:rsid w:val="7DE0FD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27B9F2F"/>
  <w15:docId w15:val="{F2FEC779-E296-4CC0-B79C-2D24555E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67B21"/>
    <w:pPr>
      <w:spacing w:after="240" w:line="300" w:lineRule="auto"/>
    </w:pPr>
    <w:rPr>
      <w:rFonts w:ascii="Arial" w:hAnsi="Arial"/>
      <w:sz w:val="22"/>
    </w:rPr>
  </w:style>
  <w:style w:type="paragraph" w:styleId="berschrift1">
    <w:name w:val="heading 1"/>
    <w:basedOn w:val="Standard"/>
    <w:next w:val="Standard"/>
    <w:qFormat/>
    <w:rsid w:val="00DB67FE"/>
    <w:pPr>
      <w:keepNext/>
      <w:spacing w:before="240" w:after="60"/>
      <w:outlineLvl w:val="0"/>
    </w:pPr>
    <w:rPr>
      <w:b/>
      <w:kern w:val="32"/>
      <w:sz w:val="36"/>
      <w:szCs w:val="32"/>
    </w:rPr>
  </w:style>
  <w:style w:type="paragraph" w:styleId="berschrift3">
    <w:name w:val="heading 3"/>
    <w:basedOn w:val="Standard"/>
    <w:next w:val="Standard"/>
    <w:link w:val="berschrift3Zchn"/>
    <w:semiHidden/>
    <w:unhideWhenUsed/>
    <w:qFormat/>
    <w:rsid w:val="00B16DBB"/>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color w:val="000000"/>
    </w:rPr>
  </w:style>
  <w:style w:type="paragraph" w:customStyle="1" w:styleId="Intro">
    <w:name w:val="Intro"/>
    <w:basedOn w:val="Textkrper"/>
    <w:link w:val="IntroZchn"/>
    <w:autoRedefine/>
    <w:rsid w:val="00E97D65"/>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line="360" w:lineRule="auto"/>
    </w:pPr>
    <w:rPr>
      <w:rFonts w:cs="Arial"/>
      <w:szCs w:val="24"/>
    </w:rPr>
  </w:style>
  <w:style w:type="paragraph" w:customStyle="1" w:styleId="text">
    <w:name w:val="text"/>
    <w:basedOn w:val="Standard"/>
    <w:rsid w:val="00A15A11"/>
    <w:pPr>
      <w:spacing w:line="360" w:lineRule="auto"/>
    </w:pPr>
    <w:rPr>
      <w:rFonts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pPr>
    <w:rPr>
      <w:rFonts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5200B6"/>
    <w:rPr>
      <w:b/>
      <w:bCs/>
    </w:rPr>
  </w:style>
  <w:style w:type="character" w:customStyle="1" w:styleId="KommentartextZchn">
    <w:name w:val="Kommentartext Zchn"/>
    <w:basedOn w:val="Absatz-Standardschriftart"/>
    <w:link w:val="Kommentartext"/>
    <w:semiHidden/>
    <w:rsid w:val="005200B6"/>
  </w:style>
  <w:style w:type="character" w:customStyle="1" w:styleId="KommentarthemaZchn">
    <w:name w:val="Kommentarthema Zchn"/>
    <w:basedOn w:val="KommentartextZchn"/>
    <w:link w:val="Kommentarthema"/>
    <w:semiHidden/>
    <w:rsid w:val="005200B6"/>
    <w:rPr>
      <w:b/>
      <w:bCs/>
    </w:rPr>
  </w:style>
  <w:style w:type="paragraph" w:styleId="berarbeitung">
    <w:name w:val="Revision"/>
    <w:hidden/>
    <w:uiPriority w:val="99"/>
    <w:semiHidden/>
    <w:rsid w:val="005200B6"/>
    <w:rPr>
      <w:sz w:val="24"/>
    </w:rPr>
  </w:style>
  <w:style w:type="paragraph" w:customStyle="1" w:styleId="Dachzeile">
    <w:name w:val="Dachzeile"/>
    <w:basedOn w:val="Textkrper"/>
    <w:link w:val="DachzeileZchn"/>
    <w:qFormat/>
    <w:rsid w:val="0017754B"/>
    <w:pPr>
      <w:spacing w:before="120" w:after="120"/>
    </w:pPr>
    <w:rPr>
      <w:sz w:val="20"/>
      <w:szCs w:val="24"/>
    </w:rPr>
  </w:style>
  <w:style w:type="character" w:customStyle="1" w:styleId="DachzeileZchn">
    <w:name w:val="Dachzeile Zchn"/>
    <w:basedOn w:val="TextkrperZchn"/>
    <w:link w:val="Dachzeile"/>
    <w:rsid w:val="0017754B"/>
    <w:rPr>
      <w:rFonts w:ascii="Arial" w:hAnsi="Arial"/>
      <w:color w:val="000000"/>
      <w:sz w:val="22"/>
      <w:szCs w:val="24"/>
    </w:rPr>
  </w:style>
  <w:style w:type="paragraph" w:customStyle="1" w:styleId="bertitel">
    <w:name w:val="Übertitel"/>
    <w:basedOn w:val="Textkrper"/>
    <w:link w:val="bertitelZchn"/>
    <w:qFormat/>
    <w:rsid w:val="00356BCF"/>
    <w:pPr>
      <w:spacing w:after="120"/>
    </w:pPr>
    <w:rPr>
      <w:sz w:val="28"/>
      <w:szCs w:val="28"/>
      <w:lang w:val="en-US"/>
    </w:rPr>
  </w:style>
  <w:style w:type="character" w:customStyle="1" w:styleId="bertitelZchn">
    <w:name w:val="Übertitel Zchn"/>
    <w:basedOn w:val="TextkrperZchn"/>
    <w:link w:val="bertitel"/>
    <w:rsid w:val="00356BCF"/>
    <w:rPr>
      <w:rFonts w:ascii="Arial" w:hAnsi="Arial"/>
      <w:color w:val="000000"/>
      <w:sz w:val="28"/>
      <w:szCs w:val="28"/>
      <w:lang w:val="en-US"/>
    </w:rPr>
  </w:style>
  <w:style w:type="paragraph" w:customStyle="1" w:styleId="Haupttitel">
    <w:name w:val="Haupttitel"/>
    <w:basedOn w:val="berschrift1"/>
    <w:link w:val="HaupttitelZchn"/>
    <w:qFormat/>
    <w:rsid w:val="00853C99"/>
    <w:pPr>
      <w:spacing w:after="120"/>
    </w:pPr>
    <w:rPr>
      <w:szCs w:val="36"/>
    </w:rPr>
  </w:style>
  <w:style w:type="character" w:customStyle="1" w:styleId="HaupttitelZchn">
    <w:name w:val="Haupttitel Zchn"/>
    <w:basedOn w:val="TextkrperZchn"/>
    <w:link w:val="Haupttitel"/>
    <w:rsid w:val="00853C99"/>
    <w:rPr>
      <w:rFonts w:ascii="Arial" w:hAnsi="Arial"/>
      <w:b/>
      <w:color w:val="000000"/>
      <w:kern w:val="32"/>
      <w:sz w:val="36"/>
      <w:szCs w:val="36"/>
    </w:rPr>
  </w:style>
  <w:style w:type="paragraph" w:customStyle="1" w:styleId="Zwischenberschrift">
    <w:name w:val="Zwischenüberschrift"/>
    <w:basedOn w:val="berschrift3"/>
    <w:link w:val="ZwischenberschriftZchn"/>
    <w:qFormat/>
    <w:rsid w:val="00B16DBB"/>
    <w:pPr>
      <w:tabs>
        <w:tab w:val="left" w:pos="1701"/>
        <w:tab w:val="right" w:pos="7541"/>
      </w:tabs>
      <w:spacing w:before="240" w:after="120"/>
      <w:outlineLvl w:val="0"/>
    </w:pPr>
    <w:rPr>
      <w:rFonts w:ascii="Arial" w:hAnsi="Arial"/>
      <w:b/>
      <w:bCs/>
      <w:color w:val="000000"/>
    </w:rPr>
  </w:style>
  <w:style w:type="character" w:customStyle="1" w:styleId="berschrift3Zchn">
    <w:name w:val="Überschrift 3 Zchn"/>
    <w:basedOn w:val="Absatz-Standardschriftart"/>
    <w:link w:val="berschrift3"/>
    <w:semiHidden/>
    <w:rsid w:val="00B16DBB"/>
    <w:rPr>
      <w:rFonts w:asciiTheme="majorHAnsi" w:eastAsiaTheme="majorEastAsia" w:hAnsiTheme="majorHAnsi" w:cstheme="majorBidi"/>
      <w:color w:val="243F60" w:themeColor="accent1" w:themeShade="7F"/>
      <w:sz w:val="24"/>
      <w:szCs w:val="24"/>
    </w:rPr>
  </w:style>
  <w:style w:type="character" w:customStyle="1" w:styleId="ZwischenberschriftZchn">
    <w:name w:val="Zwischenüberschrift Zchn"/>
    <w:basedOn w:val="berschrift3Zchn"/>
    <w:link w:val="Zwischenberschrift"/>
    <w:rsid w:val="00B16DBB"/>
    <w:rPr>
      <w:rFonts w:ascii="Arial" w:eastAsiaTheme="majorEastAsia" w:hAnsi="Arial" w:cstheme="majorBidi"/>
      <w:b/>
      <w:bCs/>
      <w:color w:val="000000"/>
      <w:sz w:val="22"/>
      <w:szCs w:val="24"/>
    </w:rPr>
  </w:style>
  <w:style w:type="paragraph" w:customStyle="1" w:styleId="Einstieg">
    <w:name w:val="Einstieg"/>
    <w:link w:val="EinstiegZchn"/>
    <w:qFormat/>
    <w:rsid w:val="00D06D85"/>
    <w:pPr>
      <w:spacing w:after="240" w:line="300" w:lineRule="auto"/>
    </w:pPr>
    <w:rPr>
      <w:rFonts w:ascii="Arial" w:hAnsi="Arial"/>
      <w:b/>
      <w:iCs/>
      <w:color w:val="000000"/>
      <w:sz w:val="22"/>
    </w:rPr>
  </w:style>
  <w:style w:type="character" w:customStyle="1" w:styleId="IntroZchn">
    <w:name w:val="Intro Zchn"/>
    <w:basedOn w:val="TextkrperZchn"/>
    <w:link w:val="Intro"/>
    <w:rsid w:val="00853C99"/>
    <w:rPr>
      <w:rFonts w:ascii="Arial" w:hAnsi="Arial"/>
      <w:b/>
      <w:i/>
      <w:color w:val="000000"/>
      <w:sz w:val="22"/>
    </w:rPr>
  </w:style>
  <w:style w:type="character" w:customStyle="1" w:styleId="EinstiegZchn">
    <w:name w:val="Einstieg Zchn"/>
    <w:basedOn w:val="IntroZchn"/>
    <w:link w:val="Einstieg"/>
    <w:rsid w:val="00D06D85"/>
    <w:rPr>
      <w:rFonts w:ascii="Arial" w:hAnsi="Arial"/>
      <w:b/>
      <w:i w:val="0"/>
      <w:iCs/>
      <w:color w:val="000000"/>
      <w:sz w:val="22"/>
    </w:rPr>
  </w:style>
  <w:style w:type="paragraph" w:customStyle="1" w:styleId="Flietext">
    <w:name w:val="Fließtext"/>
    <w:link w:val="FlietextZchn"/>
    <w:qFormat/>
    <w:rsid w:val="002923B4"/>
    <w:pPr>
      <w:tabs>
        <w:tab w:val="left" w:pos="1701"/>
        <w:tab w:val="right" w:pos="7541"/>
      </w:tabs>
      <w:spacing w:after="240" w:line="300" w:lineRule="auto"/>
      <w:outlineLvl w:val="0"/>
    </w:pPr>
    <w:rPr>
      <w:rFonts w:ascii="Arial" w:hAnsi="Arial"/>
      <w:color w:val="000000"/>
      <w:sz w:val="22"/>
    </w:rPr>
  </w:style>
  <w:style w:type="character" w:customStyle="1" w:styleId="FlietextZchn">
    <w:name w:val="Fließtext Zchn"/>
    <w:basedOn w:val="Absatz-Standardschriftart"/>
    <w:link w:val="Flietext"/>
    <w:rsid w:val="002923B4"/>
    <w:rPr>
      <w:rFonts w:ascii="Arial" w:hAnsi="Arial"/>
      <w:color w:val="000000"/>
      <w:sz w:val="22"/>
    </w:rPr>
  </w:style>
  <w:style w:type="paragraph" w:styleId="Listenabsatz">
    <w:name w:val="List Paragraph"/>
    <w:basedOn w:val="Standard"/>
    <w:uiPriority w:val="34"/>
    <w:qFormat/>
    <w:rsid w:val="66157C81"/>
    <w:pPr>
      <w:ind w:left="720"/>
      <w:contextualSpacing/>
    </w:pPr>
  </w:style>
  <w:style w:type="character" w:styleId="Erwhnung">
    <w:name w:val="Mention"/>
    <w:basedOn w:val="Absatz-Standardschriftart"/>
    <w:uiPriority w:val="99"/>
    <w:unhideWhenUsed/>
    <w:rsid w:val="00CC3C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137889585">
      <w:bodyDiv w:val="1"/>
      <w:marLeft w:val="0"/>
      <w:marRight w:val="0"/>
      <w:marTop w:val="0"/>
      <w:marBottom w:val="0"/>
      <w:divBdr>
        <w:top w:val="none" w:sz="0" w:space="0" w:color="auto"/>
        <w:left w:val="none" w:sz="0" w:space="0" w:color="auto"/>
        <w:bottom w:val="none" w:sz="0" w:space="0" w:color="auto"/>
        <w:right w:val="none" w:sz="0" w:space="0" w:color="auto"/>
      </w:divBdr>
    </w:div>
    <w:div w:id="254821443">
      <w:bodyDiv w:val="1"/>
      <w:marLeft w:val="0"/>
      <w:marRight w:val="0"/>
      <w:marTop w:val="0"/>
      <w:marBottom w:val="0"/>
      <w:divBdr>
        <w:top w:val="none" w:sz="0" w:space="0" w:color="auto"/>
        <w:left w:val="none" w:sz="0" w:space="0" w:color="auto"/>
        <w:bottom w:val="none" w:sz="0" w:space="0" w:color="auto"/>
        <w:right w:val="none" w:sz="0" w:space="0" w:color="auto"/>
      </w:divBdr>
    </w:div>
    <w:div w:id="271598208">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434254374">
      <w:bodyDiv w:val="1"/>
      <w:marLeft w:val="0"/>
      <w:marRight w:val="0"/>
      <w:marTop w:val="0"/>
      <w:marBottom w:val="0"/>
      <w:divBdr>
        <w:top w:val="none" w:sz="0" w:space="0" w:color="auto"/>
        <w:left w:val="none" w:sz="0" w:space="0" w:color="auto"/>
        <w:bottom w:val="none" w:sz="0" w:space="0" w:color="auto"/>
        <w:right w:val="none" w:sz="0" w:space="0" w:color="auto"/>
      </w:divBdr>
    </w:div>
    <w:div w:id="479468509">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060903050">
      <w:bodyDiv w:val="1"/>
      <w:marLeft w:val="0"/>
      <w:marRight w:val="0"/>
      <w:marTop w:val="0"/>
      <w:marBottom w:val="0"/>
      <w:divBdr>
        <w:top w:val="none" w:sz="0" w:space="0" w:color="auto"/>
        <w:left w:val="none" w:sz="0" w:space="0" w:color="auto"/>
        <w:bottom w:val="none" w:sz="0" w:space="0" w:color="auto"/>
        <w:right w:val="none" w:sz="0" w:space="0" w:color="auto"/>
      </w:divBdr>
    </w:div>
    <w:div w:id="1098867344">
      <w:bodyDiv w:val="1"/>
      <w:marLeft w:val="0"/>
      <w:marRight w:val="0"/>
      <w:marTop w:val="0"/>
      <w:marBottom w:val="0"/>
      <w:divBdr>
        <w:top w:val="none" w:sz="0" w:space="0" w:color="auto"/>
        <w:left w:val="none" w:sz="0" w:space="0" w:color="auto"/>
        <w:bottom w:val="none" w:sz="0" w:space="0" w:color="auto"/>
        <w:right w:val="none" w:sz="0" w:space="0" w:color="auto"/>
      </w:divBdr>
    </w:div>
    <w:div w:id="1408458476">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634363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afb317-4178-4db2-9847-ca7dbf1807c8">
      <Terms xmlns="http://schemas.microsoft.com/office/infopath/2007/PartnerControls"/>
    </lcf76f155ced4ddcb4097134ff3c332f>
    <TaxCatchAll xmlns="bc7eff6b-9bf7-4070-a62c-0eb3850062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100C5B576C5FB4E809B039A3398137E" ma:contentTypeVersion="11" ma:contentTypeDescription="Ein neues Dokument erstellen." ma:contentTypeScope="" ma:versionID="e4f9e01713f476c2db09e324ce0e332f">
  <xsd:schema xmlns:xsd="http://www.w3.org/2001/XMLSchema" xmlns:xs="http://www.w3.org/2001/XMLSchema" xmlns:p="http://schemas.microsoft.com/office/2006/metadata/properties" xmlns:ns2="11afb317-4178-4db2-9847-ca7dbf1807c8" xmlns:ns3="bc7eff6b-9bf7-4070-a62c-0eb3850062ef" targetNamespace="http://schemas.microsoft.com/office/2006/metadata/properties" ma:root="true" ma:fieldsID="d76746f0b29874828ea7fdc157f82895" ns2:_="" ns3:_="">
    <xsd:import namespace="11afb317-4178-4db2-9847-ca7dbf1807c8"/>
    <xsd:import namespace="bc7eff6b-9bf7-4070-a62c-0eb3850062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fb317-4178-4db2-9847-ca7dbf180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7eff6b-9bf7-4070-a62c-0eb3850062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d08b4f-8c80-46ad-917c-42023eb0f285}" ma:internalName="TaxCatchAll" ma:showField="CatchAllData" ma:web="bc7eff6b-9bf7-4070-a62c-0eb3850062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70D7C-A483-41C3-B936-542284952BBA}">
  <ds:schemaRefs>
    <ds:schemaRef ds:uri="http://schemas.microsoft.com/office/2006/metadata/properties"/>
    <ds:schemaRef ds:uri="http://schemas.microsoft.com/office/infopath/2007/PartnerControls"/>
    <ds:schemaRef ds:uri="11afb317-4178-4db2-9847-ca7dbf1807c8"/>
    <ds:schemaRef ds:uri="bc7eff6b-9bf7-4070-a62c-0eb3850062ef"/>
  </ds:schemaRefs>
</ds:datastoreItem>
</file>

<file path=customXml/itemProps2.xml><?xml version="1.0" encoding="utf-8"?>
<ds:datastoreItem xmlns:ds="http://schemas.openxmlformats.org/officeDocument/2006/customXml" ds:itemID="{3D56DBA1-33D1-4E54-BB90-4C8F7EE6C44F}">
  <ds:schemaRefs>
    <ds:schemaRef ds:uri="http://schemas.microsoft.com/sharepoint/v3/contenttype/forms"/>
  </ds:schemaRefs>
</ds:datastoreItem>
</file>

<file path=customXml/itemProps3.xml><?xml version="1.0" encoding="utf-8"?>
<ds:datastoreItem xmlns:ds="http://schemas.openxmlformats.org/officeDocument/2006/customXml" ds:itemID="{2051E38E-B070-45E1-AB08-186D2C456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fb317-4178-4db2-9847-ca7dbf1807c8"/>
    <ds:schemaRef ds:uri="bc7eff6b-9bf7-4070-a62c-0eb385006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676</Words>
  <Characters>4264</Characters>
  <Application>Microsoft Office Word</Application>
  <DocSecurity>0</DocSecurity>
  <Lines>35</Lines>
  <Paragraphs>9</Paragraphs>
  <ScaleCrop>false</ScaleCrop>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Lammer, Susanne</cp:lastModifiedBy>
  <cp:revision>432</cp:revision>
  <cp:lastPrinted>2009-01-16T11:46:00Z</cp:lastPrinted>
  <dcterms:created xsi:type="dcterms:W3CDTF">2024-12-03T11:01:00Z</dcterms:created>
  <dcterms:modified xsi:type="dcterms:W3CDTF">2025-02-24T08:39:00Z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0x0101000100C5B576C5FB4E809B039A3398137E</vt:lpwstr>
  </property>
  <property fmtid="{D5CDD505-2E9C-101B-9397-08002B2CF9AE}" pid="3" name="MSIP_Label_cdb01517-4d15-4247-99fb-6df4a06d0d78_Enabled">
    <vt:lpwstr>true</vt:lpwstr>
  </property>
  <property fmtid="{D5CDD505-2E9C-101B-9397-08002B2CF9AE}" pid="4" name="MSIP_Label_cdb01517-4d15-4247-99fb-6df4a06d0d78_SetDate">
    <vt:lpwstr>2024-01-26T08:34:40Z</vt:lpwstr>
  </property>
  <property fmtid="{D5CDD505-2E9C-101B-9397-08002B2CF9AE}" pid="5" name="MSIP_Label_cdb01517-4d15-4247-99fb-6df4a06d0d78_Method">
    <vt:lpwstr>Standard</vt:lpwstr>
  </property>
  <property fmtid="{D5CDD505-2E9C-101B-9397-08002B2CF9AE}" pid="6" name="MSIP_Label_cdb01517-4d15-4247-99fb-6df4a06d0d78_Name">
    <vt:lpwstr>Internal</vt:lpwstr>
  </property>
  <property fmtid="{D5CDD505-2E9C-101B-9397-08002B2CF9AE}" pid="7" name="MSIP_Label_cdb01517-4d15-4247-99fb-6df4a06d0d78_SiteId">
    <vt:lpwstr>902194e2-17cd-44f2-aac2-3a4ff4a5c99f</vt:lpwstr>
  </property>
  <property fmtid="{D5CDD505-2E9C-101B-9397-08002B2CF9AE}" pid="8" name="MSIP_Label_cdb01517-4d15-4247-99fb-6df4a06d0d78_ActionId">
    <vt:lpwstr>3060bafa-ca04-4c40-bed0-6986396259ab</vt:lpwstr>
  </property>
  <property fmtid="{D5CDD505-2E9C-101B-9397-08002B2CF9AE}" pid="9" name="MSIP_Label_cdb01517-4d15-4247-99fb-6df4a06d0d78_ContentBits">
    <vt:lpwstr>0</vt:lpwstr>
  </property>
  <property fmtid="{D5CDD505-2E9C-101B-9397-08002B2CF9AE}" pid="10" name="MediaServiceImageTags">
    <vt:lpwstr/>
  </property>
</Properties>
</file>